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0EC65" w14:textId="77777777" w:rsidR="006A1DFC" w:rsidRDefault="006A1DFC" w:rsidP="006F1176">
      <w:pPr>
        <w:jc w:val="both"/>
        <w:rPr>
          <w:b/>
          <w:sz w:val="24"/>
          <w:szCs w:val="24"/>
        </w:rPr>
      </w:pPr>
      <w:bookmarkStart w:id="0" w:name="_GoBack"/>
      <w:bookmarkEnd w:id="0"/>
    </w:p>
    <w:p w14:paraId="58D98F2B" w14:textId="77777777" w:rsidR="006A1DFC" w:rsidRDefault="006A1DFC" w:rsidP="006F1176">
      <w:pPr>
        <w:jc w:val="both"/>
        <w:rPr>
          <w:b/>
          <w:sz w:val="24"/>
          <w:szCs w:val="24"/>
        </w:rPr>
      </w:pPr>
    </w:p>
    <w:p w14:paraId="2D565278" w14:textId="68E9443B" w:rsidR="008E67E8" w:rsidRPr="007145F1" w:rsidRDefault="008D0C82" w:rsidP="006F117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</w:t>
      </w:r>
      <w:r w:rsidR="006F1176" w:rsidRPr="0033625C">
        <w:rPr>
          <w:b/>
          <w:sz w:val="24"/>
          <w:szCs w:val="24"/>
        </w:rPr>
        <w:t>o:</w:t>
      </w:r>
      <w:r w:rsidR="006F1176" w:rsidRPr="0033625C">
        <w:rPr>
          <w:sz w:val="24"/>
          <w:szCs w:val="24"/>
        </w:rPr>
        <w:t xml:space="preserve"> </w:t>
      </w:r>
      <w:r w:rsidR="007877E2" w:rsidRPr="0033625C">
        <w:rPr>
          <w:sz w:val="24"/>
          <w:szCs w:val="24"/>
        </w:rPr>
        <w:t xml:space="preserve">  </w:t>
      </w:r>
      <w:r w:rsidR="007A657B" w:rsidRPr="0033625C">
        <w:rPr>
          <w:sz w:val="24"/>
          <w:szCs w:val="24"/>
        </w:rPr>
        <w:tab/>
      </w:r>
      <w:r w:rsidR="00DB4328" w:rsidRPr="0033625C">
        <w:rPr>
          <w:sz w:val="24"/>
          <w:szCs w:val="24"/>
        </w:rPr>
        <w:t>Mental Health</w:t>
      </w:r>
      <w:r w:rsidR="0090634D" w:rsidRPr="0033625C">
        <w:rPr>
          <w:sz w:val="24"/>
          <w:szCs w:val="24"/>
        </w:rPr>
        <w:t xml:space="preserve"> System of Care Providers</w:t>
      </w:r>
      <w:r w:rsidR="00BC3F95" w:rsidRPr="0033625C">
        <w:rPr>
          <w:sz w:val="24"/>
          <w:szCs w:val="24"/>
        </w:rPr>
        <w:tab/>
      </w:r>
      <w:r w:rsidR="00BC3F95" w:rsidRPr="0033625C">
        <w:rPr>
          <w:sz w:val="24"/>
          <w:szCs w:val="24"/>
        </w:rPr>
        <w:tab/>
      </w:r>
      <w:r w:rsidR="00BC3F95" w:rsidRPr="0033625C">
        <w:rPr>
          <w:sz w:val="24"/>
          <w:szCs w:val="24"/>
        </w:rPr>
        <w:tab/>
      </w:r>
      <w:r w:rsidR="0090634D" w:rsidRPr="0033625C">
        <w:rPr>
          <w:sz w:val="24"/>
          <w:szCs w:val="24"/>
        </w:rPr>
        <w:tab/>
      </w:r>
      <w:r w:rsidR="00630AA1" w:rsidRPr="0033625C">
        <w:rPr>
          <w:sz w:val="24"/>
          <w:szCs w:val="24"/>
        </w:rPr>
        <w:tab/>
      </w:r>
      <w:r w:rsidR="003017ED" w:rsidRPr="0033625C">
        <w:rPr>
          <w:b/>
          <w:sz w:val="24"/>
          <w:szCs w:val="24"/>
        </w:rPr>
        <w:t>Date</w:t>
      </w:r>
      <w:r w:rsidR="003017ED" w:rsidRPr="0033625C">
        <w:rPr>
          <w:sz w:val="24"/>
          <w:szCs w:val="24"/>
        </w:rPr>
        <w:t>:</w:t>
      </w:r>
      <w:r w:rsidR="003017ED" w:rsidRPr="0033625C">
        <w:rPr>
          <w:b/>
          <w:sz w:val="24"/>
          <w:szCs w:val="24"/>
        </w:rPr>
        <w:tab/>
      </w:r>
      <w:r w:rsidR="00A07C75">
        <w:rPr>
          <w:b/>
          <w:sz w:val="24"/>
          <w:szCs w:val="24"/>
        </w:rPr>
        <w:t>12</w:t>
      </w:r>
      <w:r w:rsidR="00A21FCA">
        <w:rPr>
          <w:b/>
          <w:sz w:val="24"/>
          <w:szCs w:val="24"/>
        </w:rPr>
        <w:t>/</w:t>
      </w:r>
      <w:r w:rsidR="00A07C75">
        <w:rPr>
          <w:b/>
          <w:sz w:val="24"/>
          <w:szCs w:val="24"/>
        </w:rPr>
        <w:t>06</w:t>
      </w:r>
      <w:r w:rsidR="00A21FCA">
        <w:rPr>
          <w:b/>
          <w:sz w:val="24"/>
          <w:szCs w:val="24"/>
        </w:rPr>
        <w:t>/19</w:t>
      </w:r>
    </w:p>
    <w:p w14:paraId="63A68402" w14:textId="0002F426" w:rsidR="006F1176" w:rsidRPr="0033625C" w:rsidRDefault="006F1176" w:rsidP="006F1176">
      <w:pPr>
        <w:jc w:val="both"/>
        <w:rPr>
          <w:sz w:val="24"/>
          <w:szCs w:val="24"/>
        </w:rPr>
      </w:pPr>
      <w:r w:rsidRPr="0033625C">
        <w:rPr>
          <w:b/>
          <w:sz w:val="24"/>
          <w:szCs w:val="24"/>
        </w:rPr>
        <w:t>From:</w:t>
      </w:r>
      <w:r w:rsidR="007877E2" w:rsidRPr="0033625C">
        <w:rPr>
          <w:sz w:val="24"/>
          <w:szCs w:val="24"/>
        </w:rPr>
        <w:t xml:space="preserve">  </w:t>
      </w:r>
      <w:r w:rsidR="007A657B" w:rsidRPr="0033625C">
        <w:rPr>
          <w:sz w:val="24"/>
          <w:szCs w:val="24"/>
        </w:rPr>
        <w:tab/>
      </w:r>
      <w:r w:rsidR="00B83535">
        <w:rPr>
          <w:sz w:val="24"/>
          <w:szCs w:val="24"/>
        </w:rPr>
        <w:t>Heather Parson, LMFT</w:t>
      </w:r>
      <w:r w:rsidR="000E432C">
        <w:rPr>
          <w:sz w:val="24"/>
          <w:szCs w:val="24"/>
        </w:rPr>
        <w:t xml:space="preserve">, </w:t>
      </w:r>
      <w:r w:rsidR="002B0692">
        <w:rPr>
          <w:sz w:val="24"/>
          <w:szCs w:val="24"/>
        </w:rPr>
        <w:t xml:space="preserve">Interim </w:t>
      </w:r>
      <w:r w:rsidR="000E432C">
        <w:rPr>
          <w:sz w:val="24"/>
          <w:szCs w:val="24"/>
        </w:rPr>
        <w:t>BHPC</w:t>
      </w:r>
      <w:r w:rsidR="006A1DFC">
        <w:rPr>
          <w:sz w:val="24"/>
          <w:szCs w:val="24"/>
        </w:rPr>
        <w:t xml:space="preserve"> </w:t>
      </w:r>
      <w:r w:rsidR="000E432C">
        <w:rPr>
          <w:sz w:val="24"/>
          <w:szCs w:val="24"/>
        </w:rPr>
        <w:t>-</w:t>
      </w:r>
      <w:r w:rsidR="006A1DFC">
        <w:rPr>
          <w:sz w:val="24"/>
          <w:szCs w:val="24"/>
        </w:rPr>
        <w:t xml:space="preserve"> </w:t>
      </w:r>
      <w:r w:rsidR="000E432C">
        <w:rPr>
          <w:sz w:val="24"/>
          <w:szCs w:val="24"/>
        </w:rPr>
        <w:t>Quality Management</w:t>
      </w:r>
    </w:p>
    <w:p w14:paraId="06232655" w14:textId="77777777" w:rsidR="007877E2" w:rsidRPr="0033625C" w:rsidRDefault="007877E2" w:rsidP="006F1176">
      <w:pPr>
        <w:jc w:val="both"/>
        <w:rPr>
          <w:sz w:val="24"/>
          <w:szCs w:val="24"/>
        </w:rPr>
      </w:pPr>
    </w:p>
    <w:p w14:paraId="0D824A0C" w14:textId="0AA30708" w:rsidR="00782440" w:rsidRPr="00782440" w:rsidRDefault="007877E2" w:rsidP="00CC5E98">
      <w:pPr>
        <w:tabs>
          <w:tab w:val="left" w:pos="720"/>
          <w:tab w:val="left" w:pos="1890"/>
          <w:tab w:val="left" w:pos="2070"/>
        </w:tabs>
        <w:jc w:val="both"/>
        <w:rPr>
          <w:sz w:val="24"/>
          <w:szCs w:val="24"/>
        </w:rPr>
      </w:pPr>
      <w:r w:rsidRPr="0033625C">
        <w:rPr>
          <w:b/>
          <w:sz w:val="24"/>
          <w:szCs w:val="24"/>
        </w:rPr>
        <w:t>Re:</w:t>
      </w:r>
      <w:r w:rsidRPr="0033625C">
        <w:rPr>
          <w:sz w:val="24"/>
          <w:szCs w:val="24"/>
        </w:rPr>
        <w:t xml:space="preserve">   </w:t>
      </w:r>
      <w:r w:rsidR="00000218" w:rsidRPr="0033625C">
        <w:rPr>
          <w:sz w:val="24"/>
          <w:szCs w:val="24"/>
        </w:rPr>
        <w:tab/>
      </w:r>
      <w:r w:rsidR="003918E7">
        <w:rPr>
          <w:sz w:val="24"/>
          <w:szCs w:val="24"/>
        </w:rPr>
        <w:t xml:space="preserve">DHCS Revised </w:t>
      </w:r>
      <w:r w:rsidR="00080FF3">
        <w:rPr>
          <w:sz w:val="24"/>
          <w:szCs w:val="24"/>
        </w:rPr>
        <w:t>Telehealth</w:t>
      </w:r>
      <w:r w:rsidR="003918E7">
        <w:rPr>
          <w:sz w:val="24"/>
          <w:szCs w:val="24"/>
        </w:rPr>
        <w:t xml:space="preserve"> Policies</w:t>
      </w:r>
    </w:p>
    <w:p w14:paraId="3298F59A" w14:textId="051254A6" w:rsidR="003C414F" w:rsidRDefault="003C414F" w:rsidP="00C90971">
      <w:pPr>
        <w:pStyle w:val="NormalWeb"/>
        <w:jc w:val="both"/>
        <w:rPr>
          <w:rFonts w:asciiTheme="minorHAnsi" w:hAnsiTheme="minorHAnsi" w:cstheme="minorHAnsi"/>
          <w:lang w:val="en"/>
        </w:rPr>
      </w:pPr>
      <w:r w:rsidRPr="003918E7">
        <w:rPr>
          <w:rFonts w:asciiTheme="minorHAnsi" w:hAnsiTheme="minorHAnsi" w:cstheme="minorHAnsi"/>
          <w:lang w:val="en"/>
        </w:rPr>
        <w:t xml:space="preserve">DHCS recently revised </w:t>
      </w:r>
      <w:hyperlink r:id="rId8" w:history="1">
        <w:r w:rsidRPr="003918E7">
          <w:rPr>
            <w:rStyle w:val="Hyperlink"/>
            <w:rFonts w:asciiTheme="minorHAnsi" w:hAnsiTheme="minorHAnsi" w:cstheme="minorHAnsi"/>
            <w:color w:val="0000FF"/>
            <w:lang w:val="en"/>
          </w:rPr>
          <w:t>the Medi-Cal telehealth policy</w:t>
        </w:r>
      </w:hyperlink>
      <w:r w:rsidRPr="003918E7">
        <w:rPr>
          <w:rFonts w:asciiTheme="minorHAnsi" w:hAnsiTheme="minorHAnsi" w:cstheme="minorHAnsi"/>
          <w:lang w:val="en"/>
        </w:rPr>
        <w:t xml:space="preserve"> to increase flexibility in </w:t>
      </w:r>
      <w:r w:rsidR="00E2229F">
        <w:rPr>
          <w:rFonts w:asciiTheme="minorHAnsi" w:hAnsiTheme="minorHAnsi" w:cstheme="minorHAnsi"/>
          <w:lang w:val="en"/>
        </w:rPr>
        <w:t>the delivery</w:t>
      </w:r>
      <w:r w:rsidRPr="003918E7">
        <w:rPr>
          <w:rFonts w:asciiTheme="minorHAnsi" w:hAnsiTheme="minorHAnsi" w:cstheme="minorHAnsi"/>
          <w:lang w:val="en"/>
        </w:rPr>
        <w:t xml:space="preserve"> of telehealth services to their patients. Th</w:t>
      </w:r>
      <w:r w:rsidR="00E2229F">
        <w:rPr>
          <w:rFonts w:asciiTheme="minorHAnsi" w:hAnsiTheme="minorHAnsi" w:cstheme="minorHAnsi"/>
          <w:lang w:val="en"/>
        </w:rPr>
        <w:t>is</w:t>
      </w:r>
      <w:r w:rsidRPr="003918E7">
        <w:rPr>
          <w:rFonts w:asciiTheme="minorHAnsi" w:hAnsiTheme="minorHAnsi" w:cstheme="minorHAnsi"/>
          <w:lang w:val="en"/>
        </w:rPr>
        <w:t xml:space="preserve"> policy </w:t>
      </w:r>
      <w:r w:rsidR="00E2229F">
        <w:rPr>
          <w:rFonts w:asciiTheme="minorHAnsi" w:hAnsiTheme="minorHAnsi" w:cstheme="minorHAnsi"/>
          <w:lang w:val="en"/>
        </w:rPr>
        <w:t>wa</w:t>
      </w:r>
      <w:r w:rsidRPr="003918E7">
        <w:rPr>
          <w:rFonts w:asciiTheme="minorHAnsi" w:hAnsiTheme="minorHAnsi" w:cstheme="minorHAnsi"/>
          <w:lang w:val="en"/>
        </w:rPr>
        <w:t xml:space="preserve">s effective </w:t>
      </w:r>
      <w:r w:rsidR="00E2229F">
        <w:rPr>
          <w:rFonts w:asciiTheme="minorHAnsi" w:hAnsiTheme="minorHAnsi" w:cstheme="minorHAnsi"/>
          <w:lang w:val="en"/>
        </w:rPr>
        <w:t xml:space="preserve">as of </w:t>
      </w:r>
      <w:r w:rsidRPr="003918E7">
        <w:rPr>
          <w:rFonts w:asciiTheme="minorHAnsi" w:hAnsiTheme="minorHAnsi" w:cstheme="minorHAnsi"/>
          <w:lang w:val="en"/>
        </w:rPr>
        <w:t>July 1, 2019. </w:t>
      </w:r>
      <w:r w:rsidR="00E2229F">
        <w:rPr>
          <w:rFonts w:asciiTheme="minorHAnsi" w:hAnsiTheme="minorHAnsi" w:cstheme="minorHAnsi"/>
          <w:lang w:val="en"/>
        </w:rPr>
        <w:t xml:space="preserve">Additionally, </w:t>
      </w:r>
      <w:r w:rsidR="003918E7" w:rsidRPr="003918E7">
        <w:rPr>
          <w:rFonts w:asciiTheme="minorHAnsi" w:hAnsiTheme="minorHAnsi" w:cstheme="minorHAnsi"/>
          <w:lang w:val="en"/>
        </w:rPr>
        <w:t>DHCS </w:t>
      </w:r>
      <w:hyperlink r:id="rId9" w:history="1">
        <w:r w:rsidR="003918E7" w:rsidRPr="003918E7">
          <w:rPr>
            <w:rStyle w:val="Hyperlink"/>
            <w:rFonts w:asciiTheme="minorHAnsi" w:hAnsiTheme="minorHAnsi" w:cstheme="minorHAnsi"/>
            <w:color w:val="0000FF"/>
            <w:lang w:val="en"/>
          </w:rPr>
          <w:t>All Plan Letter 19-009</w:t>
        </w:r>
      </w:hyperlink>
      <w:r w:rsidR="003918E7" w:rsidRPr="003918E7">
        <w:rPr>
          <w:rFonts w:asciiTheme="minorHAnsi" w:hAnsiTheme="minorHAnsi" w:cstheme="minorHAnsi"/>
          <w:lang w:val="en"/>
        </w:rPr>
        <w:t> </w:t>
      </w:r>
      <w:r w:rsidR="00FD1256">
        <w:rPr>
          <w:rFonts w:asciiTheme="minorHAnsi" w:hAnsiTheme="minorHAnsi" w:cstheme="minorHAnsi"/>
          <w:lang w:val="en"/>
        </w:rPr>
        <w:t>provides further clarification on services covered</w:t>
      </w:r>
      <w:r w:rsidR="003918E7">
        <w:rPr>
          <w:rFonts w:asciiTheme="minorHAnsi" w:hAnsiTheme="minorHAnsi" w:cstheme="minorHAnsi"/>
          <w:lang w:val="en"/>
        </w:rPr>
        <w:t xml:space="preserve"> </w:t>
      </w:r>
      <w:r w:rsidR="00FD1256">
        <w:rPr>
          <w:rFonts w:asciiTheme="minorHAnsi" w:hAnsiTheme="minorHAnsi" w:cstheme="minorHAnsi"/>
          <w:lang w:val="en"/>
        </w:rPr>
        <w:t>and documentation requirements regarding t</w:t>
      </w:r>
      <w:r w:rsidR="003918E7" w:rsidRPr="003918E7">
        <w:rPr>
          <w:rFonts w:asciiTheme="minorHAnsi" w:hAnsiTheme="minorHAnsi" w:cstheme="minorHAnsi"/>
          <w:lang w:val="en"/>
        </w:rPr>
        <w:t xml:space="preserve">elehealth </w:t>
      </w:r>
      <w:r w:rsidR="00FD1256">
        <w:rPr>
          <w:rFonts w:asciiTheme="minorHAnsi" w:hAnsiTheme="minorHAnsi" w:cstheme="minorHAnsi"/>
          <w:lang w:val="en"/>
        </w:rPr>
        <w:t>modality</w:t>
      </w:r>
      <w:r w:rsidR="003918E7" w:rsidRPr="003918E7">
        <w:rPr>
          <w:rFonts w:asciiTheme="minorHAnsi" w:hAnsiTheme="minorHAnsi" w:cstheme="minorHAnsi"/>
          <w:lang w:val="en"/>
        </w:rPr>
        <w:t>.</w:t>
      </w:r>
      <w:r w:rsidR="003918E7">
        <w:rPr>
          <w:rFonts w:asciiTheme="minorHAnsi" w:hAnsiTheme="minorHAnsi" w:cstheme="minorHAnsi"/>
          <w:lang w:val="en"/>
        </w:rPr>
        <w:t xml:space="preserve"> </w:t>
      </w:r>
      <w:r w:rsidR="005A2CC8">
        <w:rPr>
          <w:rFonts w:asciiTheme="minorHAnsi" w:hAnsiTheme="minorHAnsi" w:cstheme="minorHAnsi"/>
          <w:lang w:val="en"/>
        </w:rPr>
        <w:t xml:space="preserve"> Telehealth is the provision of services via audio-visual two-way real time communication.  </w:t>
      </w:r>
      <w:r w:rsidR="00AB2899">
        <w:rPr>
          <w:rFonts w:asciiTheme="minorHAnsi" w:hAnsiTheme="minorHAnsi" w:cstheme="minorHAnsi"/>
          <w:lang w:val="en"/>
        </w:rPr>
        <w:t xml:space="preserve">Refer to Section D.12 in the OPOH to obtain further information regarding videoconferencing guidelines. </w:t>
      </w:r>
    </w:p>
    <w:p w14:paraId="19793C66" w14:textId="0D05DFC0" w:rsidR="00FD1256" w:rsidRDefault="00EE3C53" w:rsidP="00C90971">
      <w:pPr>
        <w:pStyle w:val="NormalWeb"/>
        <w:jc w:val="both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Each tele</w:t>
      </w:r>
      <w:r w:rsidRPr="00EE3C53">
        <w:rPr>
          <w:rFonts w:asciiTheme="minorHAnsi" w:hAnsiTheme="minorHAnsi" w:cstheme="minorHAnsi"/>
          <w:lang w:val="en"/>
        </w:rPr>
        <w:t xml:space="preserve">health </w:t>
      </w:r>
      <w:r w:rsidR="000C762A">
        <w:rPr>
          <w:rFonts w:asciiTheme="minorHAnsi" w:hAnsiTheme="minorHAnsi" w:cstheme="minorHAnsi"/>
          <w:lang w:val="en"/>
        </w:rPr>
        <w:t xml:space="preserve">provider </w:t>
      </w:r>
      <w:r>
        <w:rPr>
          <w:rFonts w:asciiTheme="minorHAnsi" w:hAnsiTheme="minorHAnsi" w:cstheme="minorHAnsi"/>
          <w:lang w:val="en"/>
        </w:rPr>
        <w:t xml:space="preserve">is required to </w:t>
      </w:r>
      <w:r w:rsidRPr="00EE3C53">
        <w:rPr>
          <w:rFonts w:asciiTheme="minorHAnsi" w:hAnsiTheme="minorHAnsi" w:cstheme="minorHAnsi"/>
          <w:lang w:val="en"/>
        </w:rPr>
        <w:t>be licensed in California</w:t>
      </w:r>
      <w:r>
        <w:rPr>
          <w:rFonts w:asciiTheme="minorHAnsi" w:hAnsiTheme="minorHAnsi" w:cstheme="minorHAnsi"/>
          <w:lang w:val="en"/>
        </w:rPr>
        <w:t xml:space="preserve"> and </w:t>
      </w:r>
      <w:r w:rsidRPr="00EE3C53">
        <w:rPr>
          <w:rFonts w:asciiTheme="minorHAnsi" w:hAnsiTheme="minorHAnsi" w:cstheme="minorHAnsi"/>
          <w:lang w:val="en"/>
        </w:rPr>
        <w:t>enrolled as a Medi-Cal provider</w:t>
      </w:r>
      <w:r>
        <w:rPr>
          <w:rFonts w:asciiTheme="minorHAnsi" w:hAnsiTheme="minorHAnsi" w:cstheme="minorHAnsi"/>
          <w:lang w:val="en"/>
        </w:rPr>
        <w:t>. If the provider is not located in California,</w:t>
      </w:r>
      <w:r w:rsidRPr="00EE3C53">
        <w:rPr>
          <w:rFonts w:asciiTheme="minorHAnsi" w:hAnsiTheme="minorHAnsi" w:cstheme="minorHAnsi"/>
          <w:lang w:val="en"/>
        </w:rPr>
        <w:t xml:space="preserve"> </w:t>
      </w:r>
      <w:r>
        <w:rPr>
          <w:rFonts w:asciiTheme="minorHAnsi" w:hAnsiTheme="minorHAnsi" w:cstheme="minorHAnsi"/>
          <w:lang w:val="en"/>
        </w:rPr>
        <w:t>they must be</w:t>
      </w:r>
      <w:r w:rsidRPr="00EE3C53">
        <w:rPr>
          <w:rFonts w:asciiTheme="minorHAnsi" w:hAnsiTheme="minorHAnsi" w:cstheme="minorHAnsi"/>
          <w:lang w:val="en"/>
        </w:rPr>
        <w:t xml:space="preserve"> </w:t>
      </w:r>
      <w:r w:rsidRPr="0015390C">
        <w:rPr>
          <w:rFonts w:asciiTheme="minorHAnsi" w:hAnsiTheme="minorHAnsi" w:cstheme="minorHAnsi"/>
          <w:lang w:val="en"/>
        </w:rPr>
        <w:t>affiliated</w:t>
      </w:r>
      <w:r w:rsidRPr="00EE3C53">
        <w:rPr>
          <w:rFonts w:asciiTheme="minorHAnsi" w:hAnsiTheme="minorHAnsi" w:cstheme="minorHAnsi"/>
          <w:lang w:val="en"/>
        </w:rPr>
        <w:t xml:space="preserve"> with an enrolled Medi-Cal provider group</w:t>
      </w:r>
      <w:r>
        <w:rPr>
          <w:rFonts w:asciiTheme="minorHAnsi" w:hAnsiTheme="minorHAnsi" w:cstheme="minorHAnsi"/>
          <w:lang w:val="en"/>
        </w:rPr>
        <w:t xml:space="preserve"> (or border community) as indicated in the Medi-Cal Provider Manual</w:t>
      </w:r>
      <w:r w:rsidR="00E2229F">
        <w:rPr>
          <w:rFonts w:asciiTheme="minorHAnsi" w:hAnsiTheme="minorHAnsi" w:cstheme="minorHAnsi"/>
          <w:lang w:val="en"/>
        </w:rPr>
        <w:t>.</w:t>
      </w:r>
      <w:r w:rsidR="00E2229F" w:rsidRPr="00E2229F">
        <w:t xml:space="preserve"> </w:t>
      </w:r>
      <w:r w:rsidR="00E2229F">
        <w:rPr>
          <w:rFonts w:asciiTheme="minorHAnsi" w:hAnsiTheme="minorHAnsi" w:cstheme="minorHAnsi"/>
          <w:lang w:val="en"/>
        </w:rPr>
        <w:t>Each telehealth provider</w:t>
      </w:r>
      <w:r w:rsidR="00E2229F" w:rsidRPr="00E2229F">
        <w:rPr>
          <w:rFonts w:asciiTheme="minorHAnsi" w:hAnsiTheme="minorHAnsi" w:cstheme="minorHAnsi"/>
          <w:lang w:val="en"/>
        </w:rPr>
        <w:t xml:space="preserve"> must meet the requirements of BPC Section</w:t>
      </w:r>
      <w:r w:rsidR="00E2229F">
        <w:rPr>
          <w:rFonts w:asciiTheme="minorHAnsi" w:hAnsiTheme="minorHAnsi" w:cstheme="minorHAnsi"/>
          <w:lang w:val="en"/>
        </w:rPr>
        <w:t xml:space="preserve"> </w:t>
      </w:r>
      <w:r w:rsidR="00E2229F" w:rsidRPr="00E2229F">
        <w:rPr>
          <w:rFonts w:asciiTheme="minorHAnsi" w:hAnsiTheme="minorHAnsi" w:cstheme="minorHAnsi"/>
          <w:lang w:val="en"/>
        </w:rPr>
        <w:t xml:space="preserve">2290.5(a)(3), or equivalent requirements under California law in which the provider </w:t>
      </w:r>
      <w:r w:rsidR="00A21FCA" w:rsidRPr="00E2229F">
        <w:rPr>
          <w:rFonts w:asciiTheme="minorHAnsi" w:hAnsiTheme="minorHAnsi" w:cstheme="minorHAnsi"/>
          <w:lang w:val="en"/>
        </w:rPr>
        <w:t>is</w:t>
      </w:r>
      <w:r w:rsidR="00E2229F" w:rsidRPr="00E2229F">
        <w:rPr>
          <w:rFonts w:asciiTheme="minorHAnsi" w:hAnsiTheme="minorHAnsi" w:cstheme="minorHAnsi"/>
          <w:lang w:val="en"/>
        </w:rPr>
        <w:t xml:space="preserve"> licensed.</w:t>
      </w:r>
    </w:p>
    <w:p w14:paraId="65D025CB" w14:textId="137DB62C" w:rsidR="00FD1256" w:rsidRPr="000C762A" w:rsidRDefault="00EE3C53" w:rsidP="00C90971">
      <w:pPr>
        <w:pStyle w:val="NormalWeb"/>
        <w:jc w:val="both"/>
        <w:rPr>
          <w:rFonts w:asciiTheme="minorHAnsi" w:hAnsiTheme="minorHAnsi" w:cstheme="minorHAnsi"/>
          <w:u w:val="single"/>
          <w:lang w:val="en"/>
        </w:rPr>
      </w:pPr>
      <w:r w:rsidRPr="000C762A">
        <w:rPr>
          <w:rFonts w:asciiTheme="minorHAnsi" w:hAnsiTheme="minorHAnsi" w:cstheme="minorHAnsi"/>
          <w:u w:val="single"/>
          <w:lang w:val="en"/>
        </w:rPr>
        <w:t xml:space="preserve">Medi-Cal covered services may be provided via telehealth modality if </w:t>
      </w:r>
      <w:r w:rsidR="00824BCF" w:rsidRPr="000C762A">
        <w:rPr>
          <w:rFonts w:asciiTheme="minorHAnsi" w:hAnsiTheme="minorHAnsi" w:cstheme="minorHAnsi"/>
          <w:u w:val="single"/>
          <w:lang w:val="en"/>
        </w:rPr>
        <w:t>all</w:t>
      </w:r>
      <w:r w:rsidRPr="000C762A">
        <w:rPr>
          <w:rFonts w:asciiTheme="minorHAnsi" w:hAnsiTheme="minorHAnsi" w:cstheme="minorHAnsi"/>
          <w:u w:val="single"/>
          <w:lang w:val="en"/>
        </w:rPr>
        <w:t xml:space="preserve"> the following criteria are met:</w:t>
      </w:r>
    </w:p>
    <w:p w14:paraId="7064B5D4" w14:textId="19DFEA21" w:rsidR="00824BCF" w:rsidRPr="00824BCF" w:rsidRDefault="00824BCF" w:rsidP="00C90971">
      <w:pPr>
        <w:pStyle w:val="NormalWeb"/>
        <w:numPr>
          <w:ilvl w:val="0"/>
          <w:numId w:val="37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en"/>
        </w:rPr>
      </w:pPr>
      <w:r w:rsidRPr="00824BCF">
        <w:rPr>
          <w:rFonts w:asciiTheme="minorHAnsi" w:hAnsiTheme="minorHAnsi" w:cstheme="minorHAnsi"/>
          <w:lang w:val="en"/>
        </w:rPr>
        <w:t>The treating health care provider at the distant site believes the services being</w:t>
      </w:r>
      <w:r>
        <w:rPr>
          <w:rFonts w:asciiTheme="minorHAnsi" w:hAnsiTheme="minorHAnsi" w:cstheme="minorHAnsi"/>
          <w:lang w:val="en"/>
        </w:rPr>
        <w:t xml:space="preserve"> </w:t>
      </w:r>
      <w:r w:rsidRPr="00824BCF">
        <w:rPr>
          <w:rFonts w:asciiTheme="minorHAnsi" w:hAnsiTheme="minorHAnsi" w:cstheme="minorHAnsi"/>
          <w:lang w:val="en"/>
        </w:rPr>
        <w:t>provided are clinically appropriate to be delivered via telehealth based upon</w:t>
      </w:r>
      <w:r>
        <w:rPr>
          <w:rFonts w:asciiTheme="minorHAnsi" w:hAnsiTheme="minorHAnsi" w:cstheme="minorHAnsi"/>
          <w:lang w:val="en"/>
        </w:rPr>
        <w:t xml:space="preserve"> </w:t>
      </w:r>
      <w:r w:rsidRPr="00824BCF">
        <w:rPr>
          <w:rFonts w:asciiTheme="minorHAnsi" w:hAnsiTheme="minorHAnsi" w:cstheme="minorHAnsi"/>
          <w:lang w:val="en"/>
        </w:rPr>
        <w:t>evidence-based medicine and/or best clinical judgment;</w:t>
      </w:r>
    </w:p>
    <w:p w14:paraId="4892B316" w14:textId="78870994" w:rsidR="00824BCF" w:rsidRDefault="00824BCF" w:rsidP="00C90971">
      <w:pPr>
        <w:pStyle w:val="NormalWeb"/>
        <w:numPr>
          <w:ilvl w:val="0"/>
          <w:numId w:val="37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en"/>
        </w:rPr>
      </w:pPr>
      <w:r w:rsidRPr="00824BCF">
        <w:rPr>
          <w:rFonts w:asciiTheme="minorHAnsi" w:hAnsiTheme="minorHAnsi" w:cstheme="minorHAnsi"/>
          <w:lang w:val="en"/>
        </w:rPr>
        <w:t>The member has provided verbal or written consent;</w:t>
      </w:r>
      <w:r>
        <w:rPr>
          <w:rFonts w:asciiTheme="minorHAnsi" w:hAnsiTheme="minorHAnsi" w:cstheme="minorHAnsi"/>
          <w:lang w:val="en"/>
        </w:rPr>
        <w:t xml:space="preserve"> </w:t>
      </w:r>
    </w:p>
    <w:p w14:paraId="6F8779A2" w14:textId="5823DC58" w:rsidR="005A2CC8" w:rsidRDefault="005A2CC8" w:rsidP="00C90971">
      <w:pPr>
        <w:pStyle w:val="NormalWeb"/>
        <w:numPr>
          <w:ilvl w:val="0"/>
          <w:numId w:val="37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 xml:space="preserve">The presence of a health care provider is not required at the originating site unless determined medically necessary by the provider at the distant site; </w:t>
      </w:r>
    </w:p>
    <w:p w14:paraId="28AC524D" w14:textId="293B9B8E" w:rsidR="00824BCF" w:rsidRPr="00824BCF" w:rsidRDefault="00824BCF" w:rsidP="00C90971">
      <w:pPr>
        <w:pStyle w:val="NormalWeb"/>
        <w:numPr>
          <w:ilvl w:val="0"/>
          <w:numId w:val="37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en"/>
        </w:rPr>
      </w:pPr>
      <w:r w:rsidRPr="00824BCF">
        <w:rPr>
          <w:rFonts w:asciiTheme="minorHAnsi" w:hAnsiTheme="minorHAnsi" w:cstheme="minorHAnsi"/>
          <w:lang w:val="en"/>
        </w:rPr>
        <w:t>The medical record documentation substantiates the services delivered via</w:t>
      </w:r>
      <w:r>
        <w:rPr>
          <w:rFonts w:asciiTheme="minorHAnsi" w:hAnsiTheme="minorHAnsi" w:cstheme="minorHAnsi"/>
          <w:lang w:val="en"/>
        </w:rPr>
        <w:t xml:space="preserve"> </w:t>
      </w:r>
      <w:r w:rsidRPr="00824BCF">
        <w:rPr>
          <w:rFonts w:asciiTheme="minorHAnsi" w:hAnsiTheme="minorHAnsi" w:cstheme="minorHAnsi"/>
          <w:lang w:val="en"/>
        </w:rPr>
        <w:t>telehealth meet the procedural definition associated with the covered service; and</w:t>
      </w:r>
    </w:p>
    <w:p w14:paraId="51B26C68" w14:textId="2FB53881" w:rsidR="00824BCF" w:rsidRPr="003918E7" w:rsidRDefault="00824BCF" w:rsidP="00C90971">
      <w:pPr>
        <w:pStyle w:val="NormalWeb"/>
        <w:numPr>
          <w:ilvl w:val="0"/>
          <w:numId w:val="37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en"/>
        </w:rPr>
      </w:pPr>
      <w:r w:rsidRPr="00824BCF">
        <w:rPr>
          <w:rFonts w:asciiTheme="minorHAnsi" w:hAnsiTheme="minorHAnsi" w:cstheme="minorHAnsi"/>
          <w:lang w:val="en"/>
        </w:rPr>
        <w:t>The services provided via telehealth meet all laws regarding confidentiality of</w:t>
      </w:r>
      <w:r>
        <w:rPr>
          <w:rFonts w:asciiTheme="minorHAnsi" w:hAnsiTheme="minorHAnsi" w:cstheme="minorHAnsi"/>
          <w:lang w:val="en"/>
        </w:rPr>
        <w:t xml:space="preserve"> </w:t>
      </w:r>
      <w:r w:rsidRPr="00824BCF">
        <w:rPr>
          <w:rFonts w:asciiTheme="minorHAnsi" w:hAnsiTheme="minorHAnsi" w:cstheme="minorHAnsi"/>
          <w:lang w:val="en"/>
        </w:rPr>
        <w:t>health care information and a patient’s right to the patient’s own medical</w:t>
      </w:r>
      <w:r>
        <w:rPr>
          <w:rFonts w:asciiTheme="minorHAnsi" w:hAnsiTheme="minorHAnsi" w:cstheme="minorHAnsi"/>
          <w:lang w:val="en"/>
        </w:rPr>
        <w:t xml:space="preserve"> </w:t>
      </w:r>
      <w:r w:rsidRPr="00824BCF">
        <w:rPr>
          <w:rFonts w:asciiTheme="minorHAnsi" w:hAnsiTheme="minorHAnsi" w:cstheme="minorHAnsi"/>
          <w:lang w:val="en"/>
        </w:rPr>
        <w:t>information.</w:t>
      </w:r>
    </w:p>
    <w:p w14:paraId="3112F2AF" w14:textId="45472FB9" w:rsidR="003C414F" w:rsidRPr="003918E7" w:rsidRDefault="005A2CC8" w:rsidP="00C90971">
      <w:pPr>
        <w:pStyle w:val="NormalWeb"/>
        <w:jc w:val="both"/>
        <w:rPr>
          <w:rFonts w:asciiTheme="minorHAnsi" w:hAnsiTheme="minorHAnsi" w:cstheme="minorHAnsi"/>
          <w:u w:val="single"/>
          <w:lang w:val="en"/>
        </w:rPr>
      </w:pPr>
      <w:r>
        <w:rPr>
          <w:rFonts w:asciiTheme="minorHAnsi" w:hAnsiTheme="minorHAnsi" w:cstheme="minorHAnsi"/>
          <w:u w:val="single"/>
          <w:lang w:val="en"/>
        </w:rPr>
        <w:t>When billing Telehealth, providers must use the following billing indicators</w:t>
      </w:r>
      <w:r w:rsidR="003C414F" w:rsidRPr="003918E7">
        <w:rPr>
          <w:rFonts w:asciiTheme="minorHAnsi" w:hAnsiTheme="minorHAnsi" w:cstheme="minorHAnsi"/>
          <w:u w:val="single"/>
          <w:lang w:val="en"/>
        </w:rPr>
        <w:t>: </w:t>
      </w:r>
    </w:p>
    <w:p w14:paraId="5F544EBA" w14:textId="015A4550" w:rsidR="00824BCF" w:rsidRPr="00433428" w:rsidRDefault="005A2CC8" w:rsidP="00C90971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val="en"/>
        </w:rPr>
      </w:pPr>
      <w:r>
        <w:rPr>
          <w:rFonts w:cs="Arial"/>
          <w:iCs/>
          <w:sz w:val="24"/>
          <w:szCs w:val="24"/>
        </w:rPr>
        <w:t>Place of Service: T - Telehealth</w:t>
      </w:r>
    </w:p>
    <w:p w14:paraId="0028AD08" w14:textId="23D0A41E" w:rsidR="005A2CC8" w:rsidRDefault="005A2CC8" w:rsidP="00C90971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val="en"/>
        </w:rPr>
      </w:pPr>
      <w:r>
        <w:rPr>
          <w:rFonts w:cs="Arial"/>
          <w:iCs/>
          <w:sz w:val="24"/>
          <w:szCs w:val="24"/>
        </w:rPr>
        <w:t>Contact Type: E - Telehealth</w:t>
      </w:r>
    </w:p>
    <w:p w14:paraId="3EDA7679" w14:textId="74B72239" w:rsidR="00A7377B" w:rsidRDefault="00A7377B" w:rsidP="00A7377B">
      <w:pPr>
        <w:jc w:val="both"/>
        <w:rPr>
          <w:rFonts w:eastAsia="Times New Roman" w:cstheme="minorHAnsi"/>
          <w:sz w:val="24"/>
          <w:szCs w:val="24"/>
          <w:lang w:val="en"/>
        </w:rPr>
      </w:pPr>
      <w:bookmarkStart w:id="1" w:name="_Hlk20468206"/>
      <w:bookmarkStart w:id="2" w:name="_Hlk20917744"/>
    </w:p>
    <w:p w14:paraId="5561695F" w14:textId="0055D5A5" w:rsidR="004A464E" w:rsidRPr="004A464E" w:rsidRDefault="002B0692" w:rsidP="00A7377B">
      <w:pPr>
        <w:jc w:val="both"/>
        <w:rPr>
          <w:rFonts w:eastAsia="Times New Roman" w:cstheme="minorHAnsi"/>
          <w:sz w:val="24"/>
          <w:szCs w:val="24"/>
          <w:u w:val="single"/>
          <w:lang w:val="en"/>
        </w:rPr>
      </w:pPr>
      <w:r>
        <w:rPr>
          <w:rFonts w:eastAsia="Times New Roman" w:cstheme="minorHAnsi"/>
          <w:sz w:val="24"/>
          <w:szCs w:val="24"/>
          <w:u w:val="single"/>
          <w:lang w:val="en"/>
        </w:rPr>
        <w:t>B</w:t>
      </w:r>
      <w:r w:rsidR="0030615A">
        <w:rPr>
          <w:rFonts w:eastAsia="Times New Roman" w:cstheme="minorHAnsi"/>
          <w:sz w:val="24"/>
          <w:szCs w:val="24"/>
          <w:u w:val="single"/>
          <w:lang w:val="en"/>
        </w:rPr>
        <w:t xml:space="preserve">illing telehealth services </w:t>
      </w:r>
      <w:r>
        <w:rPr>
          <w:rFonts w:eastAsia="Times New Roman" w:cstheme="minorHAnsi"/>
          <w:sz w:val="24"/>
          <w:szCs w:val="24"/>
          <w:u w:val="single"/>
          <w:lang w:val="en"/>
        </w:rPr>
        <w:t>for Medi-Medi Clients</w:t>
      </w:r>
      <w:r w:rsidR="004A464E">
        <w:rPr>
          <w:rFonts w:eastAsia="Times New Roman" w:cstheme="minorHAnsi"/>
          <w:sz w:val="24"/>
          <w:szCs w:val="24"/>
          <w:u w:val="single"/>
          <w:lang w:val="en"/>
        </w:rPr>
        <w:t>:</w:t>
      </w:r>
      <w:r w:rsidR="004A464E" w:rsidRPr="004A464E">
        <w:rPr>
          <w:rFonts w:eastAsia="Times New Roman" w:cstheme="minorHAnsi"/>
          <w:sz w:val="24"/>
          <w:szCs w:val="24"/>
          <w:u w:val="single"/>
          <w:lang w:val="en"/>
        </w:rPr>
        <w:t xml:space="preserve"> </w:t>
      </w:r>
    </w:p>
    <w:p w14:paraId="47D63398" w14:textId="77777777" w:rsidR="004A464E" w:rsidRDefault="004A464E" w:rsidP="00A7377B">
      <w:pPr>
        <w:jc w:val="both"/>
        <w:rPr>
          <w:rFonts w:eastAsia="Times New Roman" w:cstheme="minorHAnsi"/>
          <w:sz w:val="24"/>
          <w:szCs w:val="24"/>
          <w:lang w:val="en"/>
        </w:rPr>
      </w:pPr>
    </w:p>
    <w:p w14:paraId="1D593690" w14:textId="0A53ECF2" w:rsidR="004A464E" w:rsidRDefault="00A7377B" w:rsidP="00A7377B">
      <w:pPr>
        <w:pStyle w:val="ListParagraph"/>
        <w:numPr>
          <w:ilvl w:val="0"/>
          <w:numId w:val="38"/>
        </w:numPr>
        <w:jc w:val="both"/>
        <w:rPr>
          <w:rFonts w:eastAsia="Times New Roman" w:cstheme="minorHAnsi"/>
          <w:sz w:val="24"/>
          <w:szCs w:val="24"/>
          <w:lang w:val="en"/>
        </w:rPr>
      </w:pPr>
      <w:r w:rsidRPr="004A464E">
        <w:rPr>
          <w:rFonts w:eastAsia="Times New Roman" w:cstheme="minorHAnsi"/>
          <w:sz w:val="24"/>
          <w:szCs w:val="24"/>
          <w:lang w:val="en"/>
        </w:rPr>
        <w:lastRenderedPageBreak/>
        <w:t xml:space="preserve">Medicare will </w:t>
      </w:r>
      <w:r w:rsidRPr="00D529F0">
        <w:rPr>
          <w:rFonts w:eastAsia="Times New Roman" w:cstheme="minorHAnsi"/>
          <w:sz w:val="24"/>
          <w:szCs w:val="24"/>
          <w:u w:val="single"/>
          <w:lang w:val="en"/>
        </w:rPr>
        <w:t>only</w:t>
      </w:r>
      <w:r w:rsidRPr="004A464E">
        <w:rPr>
          <w:rFonts w:eastAsia="Times New Roman" w:cstheme="minorHAnsi"/>
          <w:sz w:val="24"/>
          <w:szCs w:val="24"/>
          <w:lang w:val="en"/>
        </w:rPr>
        <w:t xml:space="preserve"> reimburse service</w:t>
      </w:r>
      <w:r w:rsidR="004A464E" w:rsidRPr="004A464E">
        <w:rPr>
          <w:rFonts w:eastAsia="Times New Roman" w:cstheme="minorHAnsi"/>
          <w:sz w:val="24"/>
          <w:szCs w:val="24"/>
          <w:lang w:val="en"/>
        </w:rPr>
        <w:t>s</w:t>
      </w:r>
      <w:r w:rsidRPr="004A464E">
        <w:rPr>
          <w:rFonts w:eastAsia="Times New Roman" w:cstheme="minorHAnsi"/>
          <w:sz w:val="24"/>
          <w:szCs w:val="24"/>
          <w:lang w:val="en"/>
        </w:rPr>
        <w:t xml:space="preserve"> provided via telehealth modality if the beneficiary </w:t>
      </w:r>
      <w:r w:rsidR="004A464E" w:rsidRPr="004A464E">
        <w:rPr>
          <w:rFonts w:eastAsia="Times New Roman" w:cstheme="minorHAnsi"/>
          <w:sz w:val="24"/>
          <w:szCs w:val="24"/>
          <w:lang w:val="en"/>
        </w:rPr>
        <w:t>is in</w:t>
      </w:r>
      <w:r w:rsidRPr="004A464E">
        <w:rPr>
          <w:rFonts w:eastAsia="Times New Roman" w:cstheme="minorHAnsi"/>
          <w:sz w:val="24"/>
          <w:szCs w:val="24"/>
          <w:lang w:val="en"/>
        </w:rPr>
        <w:t xml:space="preserve"> a rural area. </w:t>
      </w:r>
      <w:r w:rsidR="004A464E" w:rsidRPr="004A464E">
        <w:rPr>
          <w:rFonts w:eastAsia="Times New Roman" w:cstheme="minorHAnsi"/>
          <w:sz w:val="24"/>
          <w:szCs w:val="24"/>
          <w:lang w:val="en"/>
        </w:rPr>
        <w:t>This condition</w:t>
      </w:r>
      <w:r w:rsidRPr="004A464E">
        <w:rPr>
          <w:rFonts w:eastAsia="Times New Roman" w:cstheme="minorHAnsi"/>
          <w:sz w:val="24"/>
          <w:szCs w:val="24"/>
          <w:lang w:val="en"/>
        </w:rPr>
        <w:t xml:space="preserve"> does not apply </w:t>
      </w:r>
      <w:r w:rsidR="004A464E" w:rsidRPr="004A464E">
        <w:rPr>
          <w:rFonts w:eastAsia="Times New Roman" w:cstheme="minorHAnsi"/>
          <w:sz w:val="24"/>
          <w:szCs w:val="24"/>
          <w:lang w:val="en"/>
        </w:rPr>
        <w:t>to</w:t>
      </w:r>
      <w:r w:rsidRPr="004A464E">
        <w:rPr>
          <w:rFonts w:eastAsia="Times New Roman" w:cstheme="minorHAnsi"/>
          <w:sz w:val="24"/>
          <w:szCs w:val="24"/>
          <w:lang w:val="en"/>
        </w:rPr>
        <w:t xml:space="preserve"> San Diego County</w:t>
      </w:r>
      <w:r w:rsidR="00621A61">
        <w:rPr>
          <w:rFonts w:eastAsia="Times New Roman" w:cstheme="minorHAnsi"/>
          <w:sz w:val="24"/>
          <w:szCs w:val="24"/>
          <w:lang w:val="en"/>
        </w:rPr>
        <w:t>.</w:t>
      </w:r>
      <w:r w:rsidRPr="004A464E">
        <w:rPr>
          <w:rFonts w:eastAsia="Times New Roman" w:cstheme="minorHAnsi"/>
          <w:sz w:val="24"/>
          <w:szCs w:val="24"/>
          <w:lang w:val="en"/>
        </w:rPr>
        <w:t xml:space="preserve"> </w:t>
      </w:r>
      <w:r w:rsidR="00621A61">
        <w:rPr>
          <w:rFonts w:eastAsia="Times New Roman" w:cstheme="minorHAnsi"/>
          <w:sz w:val="24"/>
          <w:szCs w:val="24"/>
          <w:lang w:val="en"/>
        </w:rPr>
        <w:t>T</w:t>
      </w:r>
      <w:r w:rsidRPr="004A464E">
        <w:rPr>
          <w:rFonts w:eastAsia="Times New Roman" w:cstheme="minorHAnsi"/>
          <w:sz w:val="24"/>
          <w:szCs w:val="24"/>
          <w:lang w:val="en"/>
        </w:rPr>
        <w:t>herefore</w:t>
      </w:r>
      <w:r w:rsidR="00621A61">
        <w:rPr>
          <w:rFonts w:eastAsia="Times New Roman" w:cstheme="minorHAnsi"/>
          <w:sz w:val="24"/>
          <w:szCs w:val="24"/>
          <w:lang w:val="en"/>
        </w:rPr>
        <w:t>, any</w:t>
      </w:r>
      <w:r w:rsidRPr="004A464E">
        <w:rPr>
          <w:rFonts w:eastAsia="Times New Roman" w:cstheme="minorHAnsi"/>
          <w:sz w:val="24"/>
          <w:szCs w:val="24"/>
          <w:lang w:val="en"/>
        </w:rPr>
        <w:t xml:space="preserve"> Medicare </w:t>
      </w:r>
      <w:r w:rsidR="004A464E" w:rsidRPr="004A464E">
        <w:rPr>
          <w:rFonts w:eastAsia="Times New Roman" w:cstheme="minorHAnsi"/>
          <w:sz w:val="24"/>
          <w:szCs w:val="24"/>
          <w:lang w:val="en"/>
        </w:rPr>
        <w:t>services provided via telehealth</w:t>
      </w:r>
      <w:r w:rsidR="00DD0FF1">
        <w:rPr>
          <w:rFonts w:eastAsia="Times New Roman" w:cstheme="minorHAnsi"/>
          <w:sz w:val="24"/>
          <w:szCs w:val="24"/>
          <w:lang w:val="en"/>
        </w:rPr>
        <w:t>,</w:t>
      </w:r>
      <w:r w:rsidRPr="004A464E">
        <w:rPr>
          <w:rFonts w:eastAsia="Times New Roman" w:cstheme="minorHAnsi"/>
          <w:sz w:val="24"/>
          <w:szCs w:val="24"/>
          <w:lang w:val="en"/>
        </w:rPr>
        <w:t xml:space="preserve"> </w:t>
      </w:r>
      <w:r w:rsidR="00DD0FF1">
        <w:rPr>
          <w:rFonts w:eastAsia="Times New Roman" w:cstheme="minorHAnsi"/>
          <w:color w:val="FF0000"/>
          <w:sz w:val="24"/>
          <w:szCs w:val="24"/>
          <w:lang w:val="en"/>
        </w:rPr>
        <w:t>it is recommended to</w:t>
      </w:r>
      <w:r w:rsidR="004A464E" w:rsidRPr="004A464E">
        <w:rPr>
          <w:rFonts w:eastAsia="Times New Roman" w:cstheme="minorHAnsi"/>
          <w:sz w:val="24"/>
          <w:szCs w:val="24"/>
          <w:lang w:val="en"/>
        </w:rPr>
        <w:t xml:space="preserve"> use the GY modifier. The GY modifier flags the claim as not eligible for payment due to the rural condition not being met.</w:t>
      </w:r>
    </w:p>
    <w:p w14:paraId="2F5000FD" w14:textId="008A0A9F" w:rsidR="005A2CC8" w:rsidRPr="002B0692" w:rsidRDefault="005A2CC8" w:rsidP="002B0692">
      <w:pPr>
        <w:pStyle w:val="ListParagraph"/>
        <w:numPr>
          <w:ilvl w:val="1"/>
          <w:numId w:val="38"/>
        </w:numPr>
        <w:jc w:val="both"/>
        <w:rPr>
          <w:rFonts w:eastAsia="Times New Roman" w:cstheme="minorHAnsi"/>
          <w:sz w:val="24"/>
          <w:szCs w:val="24"/>
          <w:highlight w:val="yellow"/>
          <w:lang w:val="en"/>
        </w:rPr>
      </w:pPr>
      <w:r>
        <w:rPr>
          <w:rFonts w:eastAsia="Times New Roman" w:cstheme="minorHAnsi"/>
          <w:sz w:val="24"/>
          <w:szCs w:val="24"/>
          <w:lang w:val="en"/>
        </w:rPr>
        <w:t xml:space="preserve">Medi-Medi </w:t>
      </w:r>
      <w:r w:rsidR="00DD0FF1">
        <w:rPr>
          <w:rFonts w:eastAsia="Times New Roman" w:cstheme="minorHAnsi"/>
          <w:color w:val="FF0000"/>
          <w:sz w:val="24"/>
          <w:szCs w:val="24"/>
          <w:lang w:val="en"/>
        </w:rPr>
        <w:t xml:space="preserve">billed with the </w:t>
      </w:r>
      <w:r>
        <w:rPr>
          <w:rFonts w:eastAsia="Times New Roman" w:cstheme="minorHAnsi"/>
          <w:sz w:val="24"/>
          <w:szCs w:val="24"/>
          <w:lang w:val="en"/>
        </w:rPr>
        <w:t>GY modifier</w:t>
      </w:r>
      <w:r w:rsidR="00DD0FF1">
        <w:rPr>
          <w:rFonts w:eastAsia="Times New Roman" w:cstheme="minorHAnsi"/>
          <w:sz w:val="24"/>
          <w:szCs w:val="24"/>
          <w:lang w:val="en"/>
        </w:rPr>
        <w:t xml:space="preserve"> </w:t>
      </w:r>
      <w:r w:rsidR="00DD0FF1" w:rsidRPr="00DD0FF1">
        <w:rPr>
          <w:rFonts w:eastAsia="Times New Roman" w:cstheme="minorHAnsi"/>
          <w:color w:val="FF0000"/>
          <w:sz w:val="24"/>
          <w:szCs w:val="24"/>
          <w:lang w:val="en"/>
        </w:rPr>
        <w:t xml:space="preserve">alerts </w:t>
      </w:r>
      <w:r w:rsidR="00DD0FF1">
        <w:rPr>
          <w:rFonts w:eastAsia="Times New Roman" w:cstheme="minorHAnsi"/>
          <w:sz w:val="24"/>
          <w:szCs w:val="24"/>
          <w:lang w:val="en"/>
        </w:rPr>
        <w:t>Medicare not to</w:t>
      </w:r>
      <w:r>
        <w:rPr>
          <w:rFonts w:eastAsia="Times New Roman" w:cstheme="minorHAnsi"/>
          <w:sz w:val="24"/>
          <w:szCs w:val="24"/>
          <w:lang w:val="en"/>
        </w:rPr>
        <w:t xml:space="preserve"> process</w:t>
      </w:r>
      <w:r w:rsidR="00DD0FF1">
        <w:rPr>
          <w:rFonts w:eastAsia="Times New Roman" w:cstheme="minorHAnsi"/>
          <w:sz w:val="24"/>
          <w:szCs w:val="24"/>
          <w:lang w:val="en"/>
        </w:rPr>
        <w:t xml:space="preserve"> the claim</w:t>
      </w:r>
      <w:r>
        <w:rPr>
          <w:rFonts w:eastAsia="Times New Roman" w:cstheme="minorHAnsi"/>
          <w:sz w:val="24"/>
          <w:szCs w:val="24"/>
          <w:lang w:val="en"/>
        </w:rPr>
        <w:t xml:space="preserve"> for payment as Medicare will deny the payment </w:t>
      </w:r>
      <w:r w:rsidR="002B0692" w:rsidRPr="002B0692">
        <w:rPr>
          <w:rFonts w:eastAsia="Times New Roman" w:cstheme="minorHAnsi"/>
          <w:sz w:val="24"/>
          <w:szCs w:val="24"/>
          <w:highlight w:val="yellow"/>
          <w:lang w:val="en"/>
        </w:rPr>
        <w:t xml:space="preserve">and </w:t>
      </w:r>
      <w:r w:rsidR="002B0692" w:rsidRPr="00DD0FF1">
        <w:rPr>
          <w:rFonts w:eastAsia="Times New Roman" w:cstheme="minorHAnsi"/>
          <w:color w:val="FF0000"/>
          <w:sz w:val="24"/>
          <w:szCs w:val="24"/>
          <w:highlight w:val="yellow"/>
          <w:lang w:val="en"/>
        </w:rPr>
        <w:t xml:space="preserve">the claim </w:t>
      </w:r>
      <w:r w:rsidR="00DD0FF1" w:rsidRPr="00DD0FF1">
        <w:rPr>
          <w:rFonts w:eastAsia="Times New Roman" w:cstheme="minorHAnsi"/>
          <w:color w:val="FF0000"/>
          <w:sz w:val="24"/>
          <w:szCs w:val="24"/>
          <w:highlight w:val="yellow"/>
          <w:lang w:val="en"/>
        </w:rPr>
        <w:t xml:space="preserve">can </w:t>
      </w:r>
      <w:r w:rsidR="002B0692" w:rsidRPr="00DD0FF1">
        <w:rPr>
          <w:rFonts w:eastAsia="Times New Roman" w:cstheme="minorHAnsi"/>
          <w:color w:val="FF0000"/>
          <w:sz w:val="24"/>
          <w:szCs w:val="24"/>
          <w:highlight w:val="yellow"/>
          <w:lang w:val="en"/>
        </w:rPr>
        <w:t>be</w:t>
      </w:r>
      <w:r w:rsidR="00DD0FF1" w:rsidRPr="00DD0FF1">
        <w:rPr>
          <w:rFonts w:eastAsia="Times New Roman" w:cstheme="minorHAnsi"/>
          <w:color w:val="FF0000"/>
          <w:sz w:val="24"/>
          <w:szCs w:val="24"/>
          <w:highlight w:val="yellow"/>
          <w:lang w:val="en"/>
        </w:rPr>
        <w:t xml:space="preserve"> crossed </w:t>
      </w:r>
      <w:r w:rsidR="002B0692" w:rsidRPr="00DD0FF1">
        <w:rPr>
          <w:rFonts w:eastAsia="Times New Roman" w:cstheme="minorHAnsi"/>
          <w:color w:val="FF0000"/>
          <w:sz w:val="24"/>
          <w:szCs w:val="24"/>
          <w:highlight w:val="yellow"/>
          <w:lang w:val="en"/>
        </w:rPr>
        <w:t>to Medi-Cal.</w:t>
      </w:r>
    </w:p>
    <w:p w14:paraId="5A3DD6C9" w14:textId="200914D0" w:rsidR="00A7377B" w:rsidRDefault="00A7377B" w:rsidP="00A7377B">
      <w:pPr>
        <w:jc w:val="both"/>
        <w:rPr>
          <w:rFonts w:eastAsia="Times New Roman" w:cstheme="minorHAnsi"/>
          <w:sz w:val="24"/>
          <w:szCs w:val="24"/>
          <w:lang w:val="en"/>
        </w:rPr>
      </w:pPr>
    </w:p>
    <w:bookmarkEnd w:id="1"/>
    <w:bookmarkEnd w:id="2"/>
    <w:p w14:paraId="1D8EFB68" w14:textId="77777777" w:rsidR="005C7CDD" w:rsidRDefault="005C7CDD" w:rsidP="004A464E">
      <w:pPr>
        <w:jc w:val="both"/>
        <w:rPr>
          <w:rFonts w:cs="Arial"/>
          <w:iCs/>
          <w:sz w:val="24"/>
          <w:szCs w:val="24"/>
        </w:rPr>
      </w:pPr>
    </w:p>
    <w:p w14:paraId="1534C4F8" w14:textId="6372C24B" w:rsidR="004A464E" w:rsidRDefault="004A464E" w:rsidP="001A5DF6">
      <w:pPr>
        <w:jc w:val="center"/>
        <w:rPr>
          <w:rFonts w:cs="Arial"/>
          <w:b/>
          <w:bCs/>
          <w:iCs/>
          <w:sz w:val="24"/>
          <w:szCs w:val="24"/>
        </w:rPr>
      </w:pPr>
      <w:r w:rsidRPr="0033625C">
        <w:rPr>
          <w:rFonts w:cs="Arial"/>
          <w:iCs/>
          <w:sz w:val="24"/>
          <w:szCs w:val="24"/>
        </w:rPr>
        <w:t>Please direct any questions an</w:t>
      </w:r>
      <w:r>
        <w:rPr>
          <w:rFonts w:cs="Arial"/>
          <w:iCs/>
          <w:sz w:val="24"/>
          <w:szCs w:val="24"/>
        </w:rPr>
        <w:t xml:space="preserve">d/or comments to </w:t>
      </w:r>
      <w:hyperlink r:id="rId10" w:history="1">
        <w:r w:rsidRPr="0033625C">
          <w:rPr>
            <w:rStyle w:val="Hyperlink"/>
            <w:rFonts w:cs="Arial"/>
            <w:b/>
            <w:bCs/>
            <w:iCs/>
            <w:color w:val="FF0000"/>
            <w:sz w:val="24"/>
            <w:szCs w:val="24"/>
          </w:rPr>
          <w:t>QIMatters.HHSA@sdcounty.ca.gov</w:t>
        </w:r>
      </w:hyperlink>
    </w:p>
    <w:p w14:paraId="6A6949DE" w14:textId="77777777" w:rsidR="00C47973" w:rsidRDefault="00C47973" w:rsidP="001A5DF6">
      <w:pPr>
        <w:jc w:val="center"/>
      </w:pPr>
    </w:p>
    <w:sectPr w:rsidR="00C47973" w:rsidSect="009D39C2">
      <w:headerReference w:type="default" r:id="rId11"/>
      <w:footerReference w:type="default" r:id="rId12"/>
      <w:pgSz w:w="12240" w:h="15840"/>
      <w:pgMar w:top="1008" w:right="1152" w:bottom="1008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346C8" w14:textId="77777777" w:rsidR="00FD143C" w:rsidRDefault="00FD143C" w:rsidP="00637812">
      <w:r>
        <w:separator/>
      </w:r>
    </w:p>
  </w:endnote>
  <w:endnote w:type="continuationSeparator" w:id="0">
    <w:p w14:paraId="36E52751" w14:textId="77777777" w:rsidR="00FD143C" w:rsidRDefault="00FD143C" w:rsidP="00637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0EC08" w14:textId="77777777" w:rsidR="00477775" w:rsidRDefault="00477775" w:rsidP="00477775">
    <w:pPr>
      <w:pStyle w:val="Footer"/>
      <w:pBdr>
        <w:top w:val="thinThickSmallGap" w:sz="24" w:space="1" w:color="622423" w:themeColor="accent2" w:themeShade="7F"/>
      </w:pBdr>
      <w:jc w:val="both"/>
      <w:rPr>
        <w:rFonts w:asciiTheme="majorHAnsi" w:hAnsiTheme="majorHAnsi"/>
        <w:sz w:val="16"/>
        <w:szCs w:val="16"/>
      </w:rPr>
    </w:pPr>
    <w:r>
      <w:rPr>
        <w:noProof/>
        <w:color w:val="1F497D"/>
      </w:rPr>
      <w:drawing>
        <wp:inline distT="0" distB="0" distL="0" distR="0" wp14:anchorId="7ACEF95A" wp14:editId="7140FC16">
          <wp:extent cx="1927860" cy="647700"/>
          <wp:effectExtent l="0" t="0" r="0" b="0"/>
          <wp:docPr id="8" name="Picture 8" descr="cid:image001.jpg@01CE5BAA.481819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CE5BAA.481819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4BA18E" w14:textId="77777777" w:rsidR="00947C52" w:rsidRDefault="006A1DFC" w:rsidP="00477775">
    <w:pPr>
      <w:pStyle w:val="Footer"/>
      <w:pBdr>
        <w:top w:val="thinThickSmallGap" w:sz="24" w:space="1" w:color="622423" w:themeColor="accent2" w:themeShade="7F"/>
      </w:pBdr>
      <w:jc w:val="both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BHS QM Memo Issued </w:t>
    </w:r>
    <w:r w:rsidR="00053751">
      <w:rPr>
        <w:rFonts w:asciiTheme="majorHAnsi" w:hAnsiTheme="majorHAnsi"/>
        <w:sz w:val="16"/>
        <w:szCs w:val="16"/>
      </w:rPr>
      <w:t>2/7</w:t>
    </w:r>
    <w:r w:rsidR="00EE56D4">
      <w:rPr>
        <w:rFonts w:asciiTheme="majorHAnsi" w:hAnsiTheme="majorHAnsi"/>
        <w:sz w:val="16"/>
        <w:szCs w:val="16"/>
      </w:rPr>
      <w:t>/19</w:t>
    </w:r>
  </w:p>
  <w:p w14:paraId="5A81BCB2" w14:textId="77777777" w:rsidR="005F431B" w:rsidRPr="00947C52" w:rsidRDefault="00947C52" w:rsidP="00947C52">
    <w:pPr>
      <w:pStyle w:val="Footer"/>
      <w:pBdr>
        <w:top w:val="thinThickSmallGap" w:sz="24" w:space="1" w:color="622423" w:themeColor="accent2" w:themeShade="7F"/>
      </w:pBdr>
      <w:jc w:val="right"/>
      <w:rPr>
        <w:sz w:val="16"/>
        <w:szCs w:val="16"/>
      </w:rPr>
    </w:pPr>
    <w:r>
      <w:rPr>
        <w:sz w:val="16"/>
        <w:szCs w:val="16"/>
      </w:rPr>
      <w:tab/>
    </w:r>
    <w:r w:rsidR="005F431B" w:rsidRPr="00542AD0">
      <w:rPr>
        <w:sz w:val="16"/>
        <w:szCs w:val="16"/>
      </w:rPr>
      <w:t xml:space="preserve">Page </w:t>
    </w:r>
    <w:r w:rsidR="005F431B" w:rsidRPr="00542AD0">
      <w:rPr>
        <w:sz w:val="16"/>
        <w:szCs w:val="16"/>
      </w:rPr>
      <w:fldChar w:fldCharType="begin"/>
    </w:r>
    <w:r w:rsidR="005F431B" w:rsidRPr="00542AD0">
      <w:rPr>
        <w:sz w:val="16"/>
        <w:szCs w:val="16"/>
      </w:rPr>
      <w:instrText xml:space="preserve"> PAGE   \* MERGEFORMAT </w:instrText>
    </w:r>
    <w:r w:rsidR="005F431B" w:rsidRPr="00542AD0">
      <w:rPr>
        <w:sz w:val="16"/>
        <w:szCs w:val="16"/>
      </w:rPr>
      <w:fldChar w:fldCharType="separate"/>
    </w:r>
    <w:r w:rsidR="00233AE4">
      <w:rPr>
        <w:noProof/>
        <w:sz w:val="16"/>
        <w:szCs w:val="16"/>
      </w:rPr>
      <w:t>1</w:t>
    </w:r>
    <w:r w:rsidR="005F431B" w:rsidRPr="00542AD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B0E54" w14:textId="77777777" w:rsidR="00FD143C" w:rsidRDefault="00FD143C" w:rsidP="00637812">
      <w:r>
        <w:separator/>
      </w:r>
    </w:p>
  </w:footnote>
  <w:footnote w:type="continuationSeparator" w:id="0">
    <w:p w14:paraId="7CC6886B" w14:textId="77777777" w:rsidR="00FD143C" w:rsidRDefault="00FD143C" w:rsidP="00637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977D1" w14:textId="77777777" w:rsidR="005F431B" w:rsidRDefault="00947C52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 w:rsidRPr="007877E2">
      <w:rPr>
        <w:b/>
        <w:noProof/>
      </w:rPr>
      <w:drawing>
        <wp:anchor distT="36576" distB="36576" distL="36576" distR="36576" simplePos="0" relativeHeight="251659264" behindDoc="0" locked="0" layoutInCell="1" allowOverlap="1" wp14:anchorId="3106778A" wp14:editId="6024B209">
          <wp:simplePos x="0" y="0"/>
          <wp:positionH relativeFrom="column">
            <wp:posOffset>-3810</wp:posOffset>
          </wp:positionH>
          <wp:positionV relativeFrom="paragraph">
            <wp:posOffset>-273685</wp:posOffset>
          </wp:positionV>
          <wp:extent cx="1527810" cy="495300"/>
          <wp:effectExtent l="0" t="0" r="0" b="0"/>
          <wp:wrapNone/>
          <wp:docPr id="5" name="Picture 2" descr="LOGO HHSA_RoyalBlue_1719x566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HHSA_RoyalBlue_1719x566_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810" cy="4953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sdt>
      <w:sdtPr>
        <w:rPr>
          <w:rFonts w:eastAsiaTheme="majorEastAsia" w:cstheme="majorBidi"/>
          <w:b/>
          <w:sz w:val="32"/>
          <w:szCs w:val="32"/>
        </w:rPr>
        <w:alias w:val="Title"/>
        <w:id w:val="77738743"/>
        <w:placeholder>
          <w:docPart w:val="68FEBC8C98534093B1127C4C414FAC2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F431B" w:rsidRPr="00F74D29">
          <w:rPr>
            <w:rFonts w:eastAsiaTheme="majorEastAsia" w:cstheme="majorBidi"/>
            <w:b/>
            <w:sz w:val="32"/>
            <w:szCs w:val="32"/>
          </w:rPr>
          <w:t>QUALITY MANAGEMENT MEMO</w:t>
        </w:r>
      </w:sdtContent>
    </w:sdt>
  </w:p>
  <w:p w14:paraId="14067FF2" w14:textId="77777777" w:rsidR="005F431B" w:rsidRDefault="005F43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97464"/>
    <w:multiLevelType w:val="hybridMultilevel"/>
    <w:tmpl w:val="3CD63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79D3914"/>
    <w:multiLevelType w:val="multilevel"/>
    <w:tmpl w:val="0688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11BD7"/>
    <w:multiLevelType w:val="hybridMultilevel"/>
    <w:tmpl w:val="359AE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A09AC"/>
    <w:multiLevelType w:val="hybridMultilevel"/>
    <w:tmpl w:val="C9321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F287D"/>
    <w:multiLevelType w:val="hybridMultilevel"/>
    <w:tmpl w:val="3A125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56699"/>
    <w:multiLevelType w:val="hybridMultilevel"/>
    <w:tmpl w:val="32BA6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C4C68"/>
    <w:multiLevelType w:val="hybridMultilevel"/>
    <w:tmpl w:val="C9321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B3C8E"/>
    <w:multiLevelType w:val="hybridMultilevel"/>
    <w:tmpl w:val="BEB4B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CC7"/>
    <w:multiLevelType w:val="hybridMultilevel"/>
    <w:tmpl w:val="04602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01205"/>
    <w:multiLevelType w:val="hybridMultilevel"/>
    <w:tmpl w:val="EA42795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62D5335"/>
    <w:multiLevelType w:val="hybridMultilevel"/>
    <w:tmpl w:val="9AB22D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C4519A"/>
    <w:multiLevelType w:val="hybridMultilevel"/>
    <w:tmpl w:val="B0C403AA"/>
    <w:lvl w:ilvl="0" w:tplc="A47CB83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8E41BC"/>
    <w:multiLevelType w:val="hybridMultilevel"/>
    <w:tmpl w:val="2B863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47209"/>
    <w:multiLevelType w:val="hybridMultilevel"/>
    <w:tmpl w:val="F0CC5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77AE3"/>
    <w:multiLevelType w:val="hybridMultilevel"/>
    <w:tmpl w:val="78D4BB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A70D4B"/>
    <w:multiLevelType w:val="hybridMultilevel"/>
    <w:tmpl w:val="42D2CF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5167E3"/>
    <w:multiLevelType w:val="hybridMultilevel"/>
    <w:tmpl w:val="75189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87437"/>
    <w:multiLevelType w:val="hybridMultilevel"/>
    <w:tmpl w:val="3786A10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AE16AC"/>
    <w:multiLevelType w:val="hybridMultilevel"/>
    <w:tmpl w:val="D326D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EA56C5"/>
    <w:multiLevelType w:val="hybridMultilevel"/>
    <w:tmpl w:val="173A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13C75"/>
    <w:multiLevelType w:val="hybridMultilevel"/>
    <w:tmpl w:val="0BE80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53C9E"/>
    <w:multiLevelType w:val="hybridMultilevel"/>
    <w:tmpl w:val="984E6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87632F"/>
    <w:multiLevelType w:val="multilevel"/>
    <w:tmpl w:val="80EE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37379F"/>
    <w:multiLevelType w:val="hybridMultilevel"/>
    <w:tmpl w:val="1B26E6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8E4B2F"/>
    <w:multiLevelType w:val="hybridMultilevel"/>
    <w:tmpl w:val="2780D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F66C0"/>
    <w:multiLevelType w:val="hybridMultilevel"/>
    <w:tmpl w:val="1C7E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E025A2"/>
    <w:multiLevelType w:val="hybridMultilevel"/>
    <w:tmpl w:val="D32CB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61D87"/>
    <w:multiLevelType w:val="hybridMultilevel"/>
    <w:tmpl w:val="F37EB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0235C"/>
    <w:multiLevelType w:val="hybridMultilevel"/>
    <w:tmpl w:val="84A2D2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2242E3"/>
    <w:multiLevelType w:val="hybridMultilevel"/>
    <w:tmpl w:val="57AA87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4E54A5"/>
    <w:multiLevelType w:val="hybridMultilevel"/>
    <w:tmpl w:val="231AF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04C3B"/>
    <w:multiLevelType w:val="hybridMultilevel"/>
    <w:tmpl w:val="639CDF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3112C08"/>
    <w:multiLevelType w:val="hybridMultilevel"/>
    <w:tmpl w:val="491AF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3A5B31"/>
    <w:multiLevelType w:val="hybridMultilevel"/>
    <w:tmpl w:val="D5E6979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612499"/>
    <w:multiLevelType w:val="hybridMultilevel"/>
    <w:tmpl w:val="6BFC0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853E67"/>
    <w:multiLevelType w:val="hybridMultilevel"/>
    <w:tmpl w:val="81E80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4170BF"/>
    <w:multiLevelType w:val="multilevel"/>
    <w:tmpl w:val="571C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B85320"/>
    <w:multiLevelType w:val="hybridMultilevel"/>
    <w:tmpl w:val="8146E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32"/>
  </w:num>
  <w:num w:numId="4">
    <w:abstractNumId w:val="34"/>
  </w:num>
  <w:num w:numId="5">
    <w:abstractNumId w:val="13"/>
  </w:num>
  <w:num w:numId="6">
    <w:abstractNumId w:val="29"/>
  </w:num>
  <w:num w:numId="7">
    <w:abstractNumId w:val="17"/>
  </w:num>
  <w:num w:numId="8">
    <w:abstractNumId w:val="5"/>
  </w:num>
  <w:num w:numId="9">
    <w:abstractNumId w:val="10"/>
  </w:num>
  <w:num w:numId="10">
    <w:abstractNumId w:val="24"/>
  </w:num>
  <w:num w:numId="11">
    <w:abstractNumId w:val="23"/>
  </w:num>
  <w:num w:numId="12">
    <w:abstractNumId w:val="28"/>
  </w:num>
  <w:num w:numId="13">
    <w:abstractNumId w:val="1"/>
  </w:num>
  <w:num w:numId="14">
    <w:abstractNumId w:val="36"/>
  </w:num>
  <w:num w:numId="15">
    <w:abstractNumId w:val="0"/>
  </w:num>
  <w:num w:numId="16">
    <w:abstractNumId w:val="0"/>
  </w:num>
  <w:num w:numId="17">
    <w:abstractNumId w:val="31"/>
  </w:num>
  <w:num w:numId="18">
    <w:abstractNumId w:val="26"/>
  </w:num>
  <w:num w:numId="19">
    <w:abstractNumId w:val="19"/>
  </w:num>
  <w:num w:numId="20">
    <w:abstractNumId w:val="8"/>
  </w:num>
  <w:num w:numId="21">
    <w:abstractNumId w:val="25"/>
  </w:num>
  <w:num w:numId="22">
    <w:abstractNumId w:val="16"/>
  </w:num>
  <w:num w:numId="23">
    <w:abstractNumId w:val="27"/>
  </w:num>
  <w:num w:numId="24">
    <w:abstractNumId w:val="20"/>
  </w:num>
  <w:num w:numId="25">
    <w:abstractNumId w:val="4"/>
  </w:num>
  <w:num w:numId="26">
    <w:abstractNumId w:val="14"/>
  </w:num>
  <w:num w:numId="27">
    <w:abstractNumId w:val="11"/>
  </w:num>
  <w:num w:numId="28">
    <w:abstractNumId w:val="33"/>
  </w:num>
  <w:num w:numId="29">
    <w:abstractNumId w:val="21"/>
  </w:num>
  <w:num w:numId="30">
    <w:abstractNumId w:val="12"/>
  </w:num>
  <w:num w:numId="31">
    <w:abstractNumId w:val="18"/>
  </w:num>
  <w:num w:numId="32">
    <w:abstractNumId w:val="35"/>
  </w:num>
  <w:num w:numId="33">
    <w:abstractNumId w:val="9"/>
  </w:num>
  <w:num w:numId="34">
    <w:abstractNumId w:val="3"/>
  </w:num>
  <w:num w:numId="35">
    <w:abstractNumId w:val="6"/>
  </w:num>
  <w:num w:numId="36">
    <w:abstractNumId w:val="22"/>
  </w:num>
  <w:num w:numId="37">
    <w:abstractNumId w:val="7"/>
  </w:num>
  <w:num w:numId="38">
    <w:abstractNumId w:val="37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12"/>
    <w:rsid w:val="00000218"/>
    <w:rsid w:val="00026B6F"/>
    <w:rsid w:val="00037030"/>
    <w:rsid w:val="000370AA"/>
    <w:rsid w:val="0005300B"/>
    <w:rsid w:val="00053751"/>
    <w:rsid w:val="00060698"/>
    <w:rsid w:val="000625F6"/>
    <w:rsid w:val="0006589E"/>
    <w:rsid w:val="00067129"/>
    <w:rsid w:val="00070419"/>
    <w:rsid w:val="00074268"/>
    <w:rsid w:val="00080FF3"/>
    <w:rsid w:val="00085FC6"/>
    <w:rsid w:val="000871F1"/>
    <w:rsid w:val="000971DA"/>
    <w:rsid w:val="000A31D7"/>
    <w:rsid w:val="000B560D"/>
    <w:rsid w:val="000C17E3"/>
    <w:rsid w:val="000C762A"/>
    <w:rsid w:val="000D6C1D"/>
    <w:rsid w:val="000E0F48"/>
    <w:rsid w:val="000E3F0A"/>
    <w:rsid w:val="000E432C"/>
    <w:rsid w:val="000F24BA"/>
    <w:rsid w:val="00117CD7"/>
    <w:rsid w:val="00120DDD"/>
    <w:rsid w:val="0012343C"/>
    <w:rsid w:val="00140093"/>
    <w:rsid w:val="001504C1"/>
    <w:rsid w:val="001513C4"/>
    <w:rsid w:val="00152F30"/>
    <w:rsid w:val="0015390C"/>
    <w:rsid w:val="00160CF4"/>
    <w:rsid w:val="0017122C"/>
    <w:rsid w:val="001746A1"/>
    <w:rsid w:val="001829A5"/>
    <w:rsid w:val="00183FC9"/>
    <w:rsid w:val="00184F90"/>
    <w:rsid w:val="00193E68"/>
    <w:rsid w:val="001946C0"/>
    <w:rsid w:val="001A52EC"/>
    <w:rsid w:val="001A5DF6"/>
    <w:rsid w:val="001C7057"/>
    <w:rsid w:val="001E418D"/>
    <w:rsid w:val="00230946"/>
    <w:rsid w:val="00233AE4"/>
    <w:rsid w:val="00235DD8"/>
    <w:rsid w:val="00241A0D"/>
    <w:rsid w:val="00247D43"/>
    <w:rsid w:val="00255A70"/>
    <w:rsid w:val="00282F67"/>
    <w:rsid w:val="00290CAA"/>
    <w:rsid w:val="00294BEC"/>
    <w:rsid w:val="002A7D4D"/>
    <w:rsid w:val="002B0004"/>
    <w:rsid w:val="002B0692"/>
    <w:rsid w:val="002C7AB7"/>
    <w:rsid w:val="002D3EAB"/>
    <w:rsid w:val="002D5FD4"/>
    <w:rsid w:val="002D7ECE"/>
    <w:rsid w:val="002E1370"/>
    <w:rsid w:val="002E199D"/>
    <w:rsid w:val="002E1D38"/>
    <w:rsid w:val="002E4576"/>
    <w:rsid w:val="002E7AE8"/>
    <w:rsid w:val="002F67C1"/>
    <w:rsid w:val="003017ED"/>
    <w:rsid w:val="0030615A"/>
    <w:rsid w:val="0030655C"/>
    <w:rsid w:val="0031404A"/>
    <w:rsid w:val="00322B72"/>
    <w:rsid w:val="003247D9"/>
    <w:rsid w:val="0033029A"/>
    <w:rsid w:val="0033625C"/>
    <w:rsid w:val="003520F4"/>
    <w:rsid w:val="003737BD"/>
    <w:rsid w:val="00373B85"/>
    <w:rsid w:val="00386980"/>
    <w:rsid w:val="003918E7"/>
    <w:rsid w:val="003A16C4"/>
    <w:rsid w:val="003A2996"/>
    <w:rsid w:val="003B2BBD"/>
    <w:rsid w:val="003B3BB7"/>
    <w:rsid w:val="003C349F"/>
    <w:rsid w:val="003C3C23"/>
    <w:rsid w:val="003C3C35"/>
    <w:rsid w:val="003C414F"/>
    <w:rsid w:val="003C67CF"/>
    <w:rsid w:val="003D0B35"/>
    <w:rsid w:val="00417020"/>
    <w:rsid w:val="00423A07"/>
    <w:rsid w:val="00423F26"/>
    <w:rsid w:val="00432016"/>
    <w:rsid w:val="00433428"/>
    <w:rsid w:val="0043492E"/>
    <w:rsid w:val="00447099"/>
    <w:rsid w:val="00453B49"/>
    <w:rsid w:val="00454BF8"/>
    <w:rsid w:val="00470427"/>
    <w:rsid w:val="004713AF"/>
    <w:rsid w:val="00477775"/>
    <w:rsid w:val="004A44C6"/>
    <w:rsid w:val="004A464E"/>
    <w:rsid w:val="004A5762"/>
    <w:rsid w:val="004B119B"/>
    <w:rsid w:val="004B655B"/>
    <w:rsid w:val="004C282B"/>
    <w:rsid w:val="004D15DF"/>
    <w:rsid w:val="004D504A"/>
    <w:rsid w:val="004E0F55"/>
    <w:rsid w:val="004E4842"/>
    <w:rsid w:val="004F0E52"/>
    <w:rsid w:val="004F230C"/>
    <w:rsid w:val="00511DF7"/>
    <w:rsid w:val="00514B86"/>
    <w:rsid w:val="00533759"/>
    <w:rsid w:val="00542AD0"/>
    <w:rsid w:val="0054424B"/>
    <w:rsid w:val="00564C25"/>
    <w:rsid w:val="005776D1"/>
    <w:rsid w:val="00582422"/>
    <w:rsid w:val="00586387"/>
    <w:rsid w:val="00594412"/>
    <w:rsid w:val="005978DF"/>
    <w:rsid w:val="005A2CC8"/>
    <w:rsid w:val="005B0B8C"/>
    <w:rsid w:val="005C7CDD"/>
    <w:rsid w:val="005E5526"/>
    <w:rsid w:val="005F04BB"/>
    <w:rsid w:val="005F431B"/>
    <w:rsid w:val="00610B29"/>
    <w:rsid w:val="006118A9"/>
    <w:rsid w:val="00621A61"/>
    <w:rsid w:val="00630AA1"/>
    <w:rsid w:val="00630F66"/>
    <w:rsid w:val="00632D51"/>
    <w:rsid w:val="00637812"/>
    <w:rsid w:val="00654053"/>
    <w:rsid w:val="00664918"/>
    <w:rsid w:val="00673E5E"/>
    <w:rsid w:val="00682EEE"/>
    <w:rsid w:val="006A1DFC"/>
    <w:rsid w:val="006A7708"/>
    <w:rsid w:val="006B5A37"/>
    <w:rsid w:val="006D0FD5"/>
    <w:rsid w:val="006D16E7"/>
    <w:rsid w:val="006F1176"/>
    <w:rsid w:val="006F35AB"/>
    <w:rsid w:val="006F5339"/>
    <w:rsid w:val="007145F1"/>
    <w:rsid w:val="007158C6"/>
    <w:rsid w:val="00721654"/>
    <w:rsid w:val="007228BF"/>
    <w:rsid w:val="00723D7A"/>
    <w:rsid w:val="0075752A"/>
    <w:rsid w:val="00763AD8"/>
    <w:rsid w:val="00767269"/>
    <w:rsid w:val="0077630C"/>
    <w:rsid w:val="00782440"/>
    <w:rsid w:val="007844FB"/>
    <w:rsid w:val="007877E2"/>
    <w:rsid w:val="00794C5E"/>
    <w:rsid w:val="007A08F0"/>
    <w:rsid w:val="007A657B"/>
    <w:rsid w:val="007D645D"/>
    <w:rsid w:val="007E0D34"/>
    <w:rsid w:val="007E33C9"/>
    <w:rsid w:val="007E4EA0"/>
    <w:rsid w:val="008145E8"/>
    <w:rsid w:val="0081541B"/>
    <w:rsid w:val="0081749D"/>
    <w:rsid w:val="00823413"/>
    <w:rsid w:val="00823F43"/>
    <w:rsid w:val="00824BCF"/>
    <w:rsid w:val="00826B6E"/>
    <w:rsid w:val="00830735"/>
    <w:rsid w:val="00831BAE"/>
    <w:rsid w:val="008333A5"/>
    <w:rsid w:val="008409D0"/>
    <w:rsid w:val="0085006B"/>
    <w:rsid w:val="00854812"/>
    <w:rsid w:val="00863BE9"/>
    <w:rsid w:val="00867356"/>
    <w:rsid w:val="00870B48"/>
    <w:rsid w:val="0088496F"/>
    <w:rsid w:val="008918BE"/>
    <w:rsid w:val="008933E5"/>
    <w:rsid w:val="008947C7"/>
    <w:rsid w:val="00894F93"/>
    <w:rsid w:val="008A5317"/>
    <w:rsid w:val="008A636A"/>
    <w:rsid w:val="008B64DB"/>
    <w:rsid w:val="008D0C82"/>
    <w:rsid w:val="008D52E1"/>
    <w:rsid w:val="008E67E8"/>
    <w:rsid w:val="008F6CBB"/>
    <w:rsid w:val="00901829"/>
    <w:rsid w:val="00902325"/>
    <w:rsid w:val="0090634D"/>
    <w:rsid w:val="00917092"/>
    <w:rsid w:val="00927307"/>
    <w:rsid w:val="00944C22"/>
    <w:rsid w:val="00947C52"/>
    <w:rsid w:val="00974890"/>
    <w:rsid w:val="00995BEE"/>
    <w:rsid w:val="009C0B8E"/>
    <w:rsid w:val="009D39C2"/>
    <w:rsid w:val="009D46D5"/>
    <w:rsid w:val="00A04148"/>
    <w:rsid w:val="00A05E54"/>
    <w:rsid w:val="00A07C75"/>
    <w:rsid w:val="00A136C9"/>
    <w:rsid w:val="00A14BF7"/>
    <w:rsid w:val="00A2156A"/>
    <w:rsid w:val="00A21FCA"/>
    <w:rsid w:val="00A23E00"/>
    <w:rsid w:val="00A25930"/>
    <w:rsid w:val="00A3177F"/>
    <w:rsid w:val="00A42393"/>
    <w:rsid w:val="00A45617"/>
    <w:rsid w:val="00A554CF"/>
    <w:rsid w:val="00A61698"/>
    <w:rsid w:val="00A7377B"/>
    <w:rsid w:val="00A74B9E"/>
    <w:rsid w:val="00A815D2"/>
    <w:rsid w:val="00A83270"/>
    <w:rsid w:val="00A86C12"/>
    <w:rsid w:val="00A939EB"/>
    <w:rsid w:val="00AA403A"/>
    <w:rsid w:val="00AB2899"/>
    <w:rsid w:val="00AB4733"/>
    <w:rsid w:val="00AD1D6C"/>
    <w:rsid w:val="00AD43A7"/>
    <w:rsid w:val="00AD6C7B"/>
    <w:rsid w:val="00AD73C2"/>
    <w:rsid w:val="00AE3356"/>
    <w:rsid w:val="00AF5476"/>
    <w:rsid w:val="00AF6002"/>
    <w:rsid w:val="00B06A19"/>
    <w:rsid w:val="00B13EDB"/>
    <w:rsid w:val="00B33DB2"/>
    <w:rsid w:val="00B45109"/>
    <w:rsid w:val="00B4797D"/>
    <w:rsid w:val="00B530F4"/>
    <w:rsid w:val="00B57106"/>
    <w:rsid w:val="00B83535"/>
    <w:rsid w:val="00B83902"/>
    <w:rsid w:val="00B90C15"/>
    <w:rsid w:val="00B96FC9"/>
    <w:rsid w:val="00BA3AB7"/>
    <w:rsid w:val="00BA6139"/>
    <w:rsid w:val="00BB5518"/>
    <w:rsid w:val="00BC3F95"/>
    <w:rsid w:val="00BC4668"/>
    <w:rsid w:val="00BD6B33"/>
    <w:rsid w:val="00BE48E8"/>
    <w:rsid w:val="00BF4E4E"/>
    <w:rsid w:val="00BF72C9"/>
    <w:rsid w:val="00C048DA"/>
    <w:rsid w:val="00C06973"/>
    <w:rsid w:val="00C15D8F"/>
    <w:rsid w:val="00C30A16"/>
    <w:rsid w:val="00C41C94"/>
    <w:rsid w:val="00C47973"/>
    <w:rsid w:val="00C51C93"/>
    <w:rsid w:val="00C521AC"/>
    <w:rsid w:val="00C532DE"/>
    <w:rsid w:val="00C64D85"/>
    <w:rsid w:val="00C6640B"/>
    <w:rsid w:val="00C71A35"/>
    <w:rsid w:val="00C81344"/>
    <w:rsid w:val="00C90971"/>
    <w:rsid w:val="00CB13DB"/>
    <w:rsid w:val="00CB60EB"/>
    <w:rsid w:val="00CC0ADA"/>
    <w:rsid w:val="00CC472B"/>
    <w:rsid w:val="00CC5E98"/>
    <w:rsid w:val="00CE0B57"/>
    <w:rsid w:val="00D01F97"/>
    <w:rsid w:val="00D02047"/>
    <w:rsid w:val="00D063C9"/>
    <w:rsid w:val="00D12491"/>
    <w:rsid w:val="00D16631"/>
    <w:rsid w:val="00D34C72"/>
    <w:rsid w:val="00D44409"/>
    <w:rsid w:val="00D529F0"/>
    <w:rsid w:val="00D61500"/>
    <w:rsid w:val="00D84A88"/>
    <w:rsid w:val="00D8565E"/>
    <w:rsid w:val="00D8701C"/>
    <w:rsid w:val="00D8751E"/>
    <w:rsid w:val="00D94C71"/>
    <w:rsid w:val="00D96E76"/>
    <w:rsid w:val="00DA5915"/>
    <w:rsid w:val="00DB3D4D"/>
    <w:rsid w:val="00DB4328"/>
    <w:rsid w:val="00DB48A0"/>
    <w:rsid w:val="00DB58AB"/>
    <w:rsid w:val="00DB6D16"/>
    <w:rsid w:val="00DC1D4B"/>
    <w:rsid w:val="00DC6A11"/>
    <w:rsid w:val="00DC7CB1"/>
    <w:rsid w:val="00DD08B1"/>
    <w:rsid w:val="00DD0FF1"/>
    <w:rsid w:val="00DD61E4"/>
    <w:rsid w:val="00DE218C"/>
    <w:rsid w:val="00DF5254"/>
    <w:rsid w:val="00DF7073"/>
    <w:rsid w:val="00E132CD"/>
    <w:rsid w:val="00E13577"/>
    <w:rsid w:val="00E2229F"/>
    <w:rsid w:val="00E26641"/>
    <w:rsid w:val="00E349A4"/>
    <w:rsid w:val="00E36A09"/>
    <w:rsid w:val="00E41AC9"/>
    <w:rsid w:val="00E678D5"/>
    <w:rsid w:val="00E80983"/>
    <w:rsid w:val="00E81E76"/>
    <w:rsid w:val="00EA79D5"/>
    <w:rsid w:val="00EB3A6D"/>
    <w:rsid w:val="00ED7834"/>
    <w:rsid w:val="00EE3C53"/>
    <w:rsid w:val="00EE453E"/>
    <w:rsid w:val="00EE56D4"/>
    <w:rsid w:val="00EF322D"/>
    <w:rsid w:val="00EF4DB9"/>
    <w:rsid w:val="00EF6503"/>
    <w:rsid w:val="00EF68C3"/>
    <w:rsid w:val="00F0570F"/>
    <w:rsid w:val="00F16D0D"/>
    <w:rsid w:val="00F176D6"/>
    <w:rsid w:val="00F24923"/>
    <w:rsid w:val="00F25826"/>
    <w:rsid w:val="00F356BC"/>
    <w:rsid w:val="00F4075D"/>
    <w:rsid w:val="00F47C74"/>
    <w:rsid w:val="00F55711"/>
    <w:rsid w:val="00F57545"/>
    <w:rsid w:val="00F607E5"/>
    <w:rsid w:val="00F701BA"/>
    <w:rsid w:val="00F74D29"/>
    <w:rsid w:val="00F83332"/>
    <w:rsid w:val="00FA1020"/>
    <w:rsid w:val="00FA4B92"/>
    <w:rsid w:val="00FB0EB3"/>
    <w:rsid w:val="00FB1AD5"/>
    <w:rsid w:val="00FB2B50"/>
    <w:rsid w:val="00FC6595"/>
    <w:rsid w:val="00FD1256"/>
    <w:rsid w:val="00FD143C"/>
    <w:rsid w:val="00FE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6E6989"/>
  <w15:docId w15:val="{379EF72A-718C-49E7-8487-DF4091AC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71A35"/>
  </w:style>
  <w:style w:type="paragraph" w:styleId="Heading1">
    <w:name w:val="heading 1"/>
    <w:basedOn w:val="Normal"/>
    <w:link w:val="Heading1Char"/>
    <w:uiPriority w:val="9"/>
    <w:qFormat/>
    <w:rsid w:val="005F431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8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8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78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812"/>
  </w:style>
  <w:style w:type="paragraph" w:styleId="Footer">
    <w:name w:val="footer"/>
    <w:basedOn w:val="Normal"/>
    <w:link w:val="FooterChar"/>
    <w:uiPriority w:val="99"/>
    <w:unhideWhenUsed/>
    <w:rsid w:val="006378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812"/>
  </w:style>
  <w:style w:type="character" w:styleId="Hyperlink">
    <w:name w:val="Hyperlink"/>
    <w:basedOn w:val="DefaultParagraphFont"/>
    <w:uiPriority w:val="99"/>
    <w:unhideWhenUsed/>
    <w:rsid w:val="006F117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4918"/>
    <w:pPr>
      <w:spacing w:after="200" w:line="276" w:lineRule="auto"/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25826"/>
    <w:rPr>
      <w:color w:val="800080" w:themeColor="followedHyperlink"/>
      <w:u w:val="single"/>
    </w:rPr>
  </w:style>
  <w:style w:type="character" w:customStyle="1" w:styleId="ptext-05">
    <w:name w:val="ptext-05"/>
    <w:basedOn w:val="DefaultParagraphFont"/>
    <w:rsid w:val="00B83902"/>
  </w:style>
  <w:style w:type="character" w:styleId="Emphasis">
    <w:name w:val="Emphasis"/>
    <w:basedOn w:val="DefaultParagraphFont"/>
    <w:uiPriority w:val="20"/>
    <w:qFormat/>
    <w:rsid w:val="00B83902"/>
    <w:rPr>
      <w:i/>
      <w:iCs/>
    </w:rPr>
  </w:style>
  <w:style w:type="character" w:customStyle="1" w:styleId="enumxml1">
    <w:name w:val="enumxml1"/>
    <w:basedOn w:val="DefaultParagraphFont"/>
    <w:rsid w:val="00B83902"/>
    <w:rPr>
      <w:b/>
      <w:bCs/>
    </w:rPr>
  </w:style>
  <w:style w:type="character" w:customStyle="1" w:styleId="ptext-115">
    <w:name w:val="ptext-115"/>
    <w:basedOn w:val="DefaultParagraphFont"/>
    <w:rsid w:val="00B83902"/>
  </w:style>
  <w:style w:type="character" w:customStyle="1" w:styleId="Heading1Char">
    <w:name w:val="Heading 1 Char"/>
    <w:basedOn w:val="DefaultParagraphFont"/>
    <w:link w:val="Heading1"/>
    <w:uiPriority w:val="9"/>
    <w:rsid w:val="005F43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NoList1">
    <w:name w:val="No List1"/>
    <w:next w:val="NoList"/>
    <w:uiPriority w:val="99"/>
    <w:semiHidden/>
    <w:unhideWhenUsed/>
    <w:rsid w:val="005F431B"/>
  </w:style>
  <w:style w:type="paragraph" w:customStyle="1" w:styleId="ptpmmenubody">
    <w:name w:val="ptpmmenubody"/>
    <w:basedOn w:val="Normal"/>
    <w:rsid w:val="005F431B"/>
    <w:pPr>
      <w:pBdr>
        <w:top w:val="single" w:sz="12" w:space="0" w:color="DDDDDD"/>
        <w:left w:val="single" w:sz="12" w:space="0" w:color="DDDDDD"/>
        <w:bottom w:val="single" w:sz="12" w:space="0" w:color="DDDDDD"/>
        <w:right w:val="single" w:sz="12" w:space="0" w:color="DDDDDD"/>
      </w:pBdr>
      <w:shd w:val="clear" w:color="auto" w:fill="FFFFFF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tpmmenubarmenu">
    <w:name w:val="ptpmmenubarmenu"/>
    <w:basedOn w:val="Normal"/>
    <w:rsid w:val="005F431B"/>
    <w:pPr>
      <w:shd w:val="clear" w:color="auto" w:fill="88888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uter-border">
    <w:name w:val="outer-border"/>
    <w:basedOn w:val="Normal"/>
    <w:rsid w:val="005F43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-border">
    <w:name w:val="inner-border"/>
    <w:basedOn w:val="Normal"/>
    <w:rsid w:val="005F43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eck-box">
    <w:name w:val="check-box"/>
    <w:basedOn w:val="Normal"/>
    <w:rsid w:val="005F43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adio-button">
    <w:name w:val="radio-button"/>
    <w:basedOn w:val="Normal"/>
    <w:rsid w:val="005F43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button">
    <w:name w:val="menu-button"/>
    <w:basedOn w:val="Normal"/>
    <w:rsid w:val="005F43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parator-line">
    <w:name w:val="separator-line"/>
    <w:basedOn w:val="Normal"/>
    <w:rsid w:val="005F43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abled-container">
    <w:name w:val="disabled-container"/>
    <w:basedOn w:val="Normal"/>
    <w:rsid w:val="005F43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uter-border1">
    <w:name w:val="outer-border1"/>
    <w:basedOn w:val="Normal"/>
    <w:rsid w:val="005F43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-border1">
    <w:name w:val="inner-border1"/>
    <w:basedOn w:val="Normal"/>
    <w:rsid w:val="005F43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abled-container1">
    <w:name w:val="disabled-container1"/>
    <w:basedOn w:val="Normal"/>
    <w:rsid w:val="005F431B"/>
    <w:pPr>
      <w:shd w:val="clear" w:color="auto" w:fill="F1F1F1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abled-container2">
    <w:name w:val="disabled-container2"/>
    <w:basedOn w:val="Normal"/>
    <w:rsid w:val="005F43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abled-container3">
    <w:name w:val="disabled-container3"/>
    <w:basedOn w:val="Normal"/>
    <w:rsid w:val="005F431B"/>
    <w:pPr>
      <w:shd w:val="clear" w:color="auto" w:fill="F1F1F1"/>
      <w:spacing w:after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abled-container4">
    <w:name w:val="disabled-container4"/>
    <w:basedOn w:val="Normal"/>
    <w:rsid w:val="005F431B"/>
    <w:pPr>
      <w:spacing w:after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parator-line1">
    <w:name w:val="separator-line1"/>
    <w:basedOn w:val="Normal"/>
    <w:rsid w:val="005F431B"/>
    <w:pPr>
      <w:pBdr>
        <w:top w:val="single" w:sz="6" w:space="0" w:color="B1B1B1"/>
      </w:pBdr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F43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eck-box1">
    <w:name w:val="check-box1"/>
    <w:basedOn w:val="Normal"/>
    <w:rsid w:val="005F431B"/>
    <w:pPr>
      <w:spacing w:before="100" w:beforeAutospacing="1" w:after="100" w:afterAutospacing="1"/>
      <w:jc w:val="center"/>
      <w:textAlignment w:val="center"/>
    </w:pPr>
    <w:rPr>
      <w:rFonts w:ascii="Marlett" w:eastAsia="Times New Roman" w:hAnsi="Marlett" w:cs="Times New Roman"/>
      <w:sz w:val="31"/>
      <w:szCs w:val="31"/>
    </w:rPr>
  </w:style>
  <w:style w:type="paragraph" w:customStyle="1" w:styleId="radio-button1">
    <w:name w:val="radio-button1"/>
    <w:basedOn w:val="Normal"/>
    <w:rsid w:val="005F431B"/>
    <w:pPr>
      <w:spacing w:before="100" w:beforeAutospacing="1" w:after="100" w:afterAutospacing="1"/>
      <w:jc w:val="center"/>
      <w:textAlignment w:val="center"/>
    </w:pPr>
    <w:rPr>
      <w:rFonts w:ascii="Marlett" w:eastAsia="Times New Roman" w:hAnsi="Marlett" w:cs="Times New Roman"/>
      <w:sz w:val="16"/>
      <w:szCs w:val="16"/>
    </w:rPr>
  </w:style>
  <w:style w:type="paragraph" w:customStyle="1" w:styleId="check-box2">
    <w:name w:val="check-box2"/>
    <w:basedOn w:val="Normal"/>
    <w:rsid w:val="005F431B"/>
    <w:pPr>
      <w:spacing w:before="100" w:beforeAutospacing="1" w:after="100" w:afterAutospacing="1"/>
      <w:jc w:val="center"/>
      <w:textAlignment w:val="center"/>
    </w:pPr>
    <w:rPr>
      <w:rFonts w:ascii="Marlett" w:eastAsia="Times New Roman" w:hAnsi="Marlett" w:cs="Times New Roman"/>
      <w:sz w:val="31"/>
      <w:szCs w:val="31"/>
    </w:rPr>
  </w:style>
  <w:style w:type="paragraph" w:customStyle="1" w:styleId="radio-button2">
    <w:name w:val="radio-button2"/>
    <w:basedOn w:val="Normal"/>
    <w:rsid w:val="005F431B"/>
    <w:pPr>
      <w:spacing w:before="100" w:beforeAutospacing="1" w:after="100" w:afterAutospacing="1"/>
      <w:jc w:val="center"/>
      <w:textAlignment w:val="center"/>
    </w:pPr>
    <w:rPr>
      <w:rFonts w:ascii="Marlett" w:eastAsia="Times New Roman" w:hAnsi="Marlett" w:cs="Times New Roman"/>
      <w:sz w:val="16"/>
      <w:szCs w:val="16"/>
    </w:rPr>
  </w:style>
  <w:style w:type="paragraph" w:customStyle="1" w:styleId="menu-button1">
    <w:name w:val="menu-button1"/>
    <w:basedOn w:val="Normal"/>
    <w:rsid w:val="005F431B"/>
    <w:rPr>
      <w:rFonts w:ascii="Times New Roman" w:eastAsia="Times New Roman" w:hAnsi="Times New Roman" w:cs="Times New Roman"/>
      <w:sz w:val="24"/>
      <w:szCs w:val="24"/>
    </w:rPr>
  </w:style>
  <w:style w:type="paragraph" w:customStyle="1" w:styleId="outer-border2">
    <w:name w:val="outer-border2"/>
    <w:basedOn w:val="Normal"/>
    <w:rsid w:val="005F43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-border2">
    <w:name w:val="inner-border2"/>
    <w:basedOn w:val="Normal"/>
    <w:rsid w:val="005F43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abled-container5">
    <w:name w:val="disabled-container5"/>
    <w:basedOn w:val="Normal"/>
    <w:rsid w:val="005F431B"/>
    <w:pPr>
      <w:shd w:val="clear" w:color="auto" w:fill="F1F1F1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abled-container6">
    <w:name w:val="disabled-container6"/>
    <w:basedOn w:val="Normal"/>
    <w:rsid w:val="005F43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abled-container7">
    <w:name w:val="disabled-container7"/>
    <w:basedOn w:val="Normal"/>
    <w:rsid w:val="005F431B"/>
    <w:pPr>
      <w:shd w:val="clear" w:color="auto" w:fill="F1F1F1"/>
      <w:spacing w:after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abled-container8">
    <w:name w:val="disabled-container8"/>
    <w:basedOn w:val="Normal"/>
    <w:rsid w:val="005F431B"/>
    <w:pPr>
      <w:spacing w:after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parator-line2">
    <w:name w:val="separator-line2"/>
    <w:basedOn w:val="Normal"/>
    <w:rsid w:val="005F431B"/>
    <w:pPr>
      <w:pBdr>
        <w:top w:val="single" w:sz="6" w:space="0" w:color="B1B1B1"/>
      </w:pBdr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eck-box3">
    <w:name w:val="check-box3"/>
    <w:basedOn w:val="Normal"/>
    <w:rsid w:val="005F431B"/>
    <w:pPr>
      <w:spacing w:before="100" w:beforeAutospacing="1" w:after="100" w:afterAutospacing="1"/>
      <w:jc w:val="center"/>
      <w:textAlignment w:val="center"/>
    </w:pPr>
    <w:rPr>
      <w:rFonts w:ascii="Marlett" w:eastAsia="Times New Roman" w:hAnsi="Marlett" w:cs="Times New Roman"/>
      <w:sz w:val="31"/>
      <w:szCs w:val="31"/>
    </w:rPr>
  </w:style>
  <w:style w:type="paragraph" w:customStyle="1" w:styleId="radio-button3">
    <w:name w:val="radio-button3"/>
    <w:basedOn w:val="Normal"/>
    <w:rsid w:val="005F431B"/>
    <w:pPr>
      <w:spacing w:before="100" w:beforeAutospacing="1" w:after="100" w:afterAutospacing="1"/>
      <w:jc w:val="center"/>
      <w:textAlignment w:val="center"/>
    </w:pPr>
    <w:rPr>
      <w:rFonts w:ascii="Marlett" w:eastAsia="Times New Roman" w:hAnsi="Marlett" w:cs="Times New Roman"/>
      <w:sz w:val="16"/>
      <w:szCs w:val="16"/>
    </w:rPr>
  </w:style>
  <w:style w:type="paragraph" w:customStyle="1" w:styleId="check-box4">
    <w:name w:val="check-box4"/>
    <w:basedOn w:val="Normal"/>
    <w:rsid w:val="005F431B"/>
    <w:pPr>
      <w:spacing w:before="100" w:beforeAutospacing="1" w:after="100" w:afterAutospacing="1"/>
      <w:jc w:val="center"/>
      <w:textAlignment w:val="center"/>
    </w:pPr>
    <w:rPr>
      <w:rFonts w:ascii="Marlett" w:eastAsia="Times New Roman" w:hAnsi="Marlett" w:cs="Times New Roman"/>
      <w:sz w:val="31"/>
      <w:szCs w:val="31"/>
    </w:rPr>
  </w:style>
  <w:style w:type="paragraph" w:customStyle="1" w:styleId="radio-button4">
    <w:name w:val="radio-button4"/>
    <w:basedOn w:val="Normal"/>
    <w:rsid w:val="005F431B"/>
    <w:pPr>
      <w:spacing w:before="100" w:beforeAutospacing="1" w:after="100" w:afterAutospacing="1"/>
      <w:jc w:val="center"/>
      <w:textAlignment w:val="center"/>
    </w:pPr>
    <w:rPr>
      <w:rFonts w:ascii="Marlett" w:eastAsia="Times New Roman" w:hAnsi="Marlett" w:cs="Times New Roman"/>
      <w:sz w:val="16"/>
      <w:szCs w:val="16"/>
    </w:rPr>
  </w:style>
  <w:style w:type="paragraph" w:customStyle="1" w:styleId="menu-button2">
    <w:name w:val="menu-button2"/>
    <w:basedOn w:val="Normal"/>
    <w:rsid w:val="005F431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247D9"/>
  </w:style>
  <w:style w:type="character" w:styleId="CommentReference">
    <w:name w:val="annotation reference"/>
    <w:basedOn w:val="DefaultParagraphFont"/>
    <w:uiPriority w:val="99"/>
    <w:semiHidden/>
    <w:unhideWhenUsed/>
    <w:rsid w:val="003061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61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61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1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5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2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1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03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68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245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75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289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436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892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231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4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31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03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820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30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043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23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074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78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262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6884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6113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7307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3572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6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4698">
                  <w:marLeft w:val="0"/>
                  <w:marRight w:val="0"/>
                  <w:marTop w:val="0"/>
                  <w:marBottom w:val="0"/>
                  <w:divBdr>
                    <w:top w:val="single" w:sz="12" w:space="0" w:color="49811C"/>
                    <w:left w:val="single" w:sz="12" w:space="0" w:color="49811C"/>
                    <w:bottom w:val="single" w:sz="12" w:space="0" w:color="49811C"/>
                    <w:right w:val="single" w:sz="12" w:space="0" w:color="49811C"/>
                  </w:divBdr>
                  <w:divsChild>
                    <w:div w:id="5963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34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316021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30530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3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0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medi-cal.ca.gov/pubsdoco/publications/masters-mtp/part2/mednetele_m01o03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QIMatters.HHSA@sdcounty.c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hcs.ca.gov/formsandpubs/Pages/AllPlanLetters.aspx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10.jpg@01D04F5B.A6A39120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FEBC8C98534093B1127C4C414FA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235C0-008E-46B8-AC5C-AD9DADA77CB9}"/>
      </w:docPartPr>
      <w:docPartBody>
        <w:p w:rsidR="00017083" w:rsidRDefault="001172F9" w:rsidP="001172F9">
          <w:pPr>
            <w:pStyle w:val="68FEBC8C98534093B1127C4C414FAC2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72F9"/>
    <w:rsid w:val="00017083"/>
    <w:rsid w:val="00037206"/>
    <w:rsid w:val="000601F9"/>
    <w:rsid w:val="00073A48"/>
    <w:rsid w:val="001172F9"/>
    <w:rsid w:val="001B3F7C"/>
    <w:rsid w:val="001E6BC8"/>
    <w:rsid w:val="0021074A"/>
    <w:rsid w:val="00265381"/>
    <w:rsid w:val="002A3AEE"/>
    <w:rsid w:val="002D2221"/>
    <w:rsid w:val="00371F10"/>
    <w:rsid w:val="0038469E"/>
    <w:rsid w:val="003B4774"/>
    <w:rsid w:val="003E594D"/>
    <w:rsid w:val="0046042A"/>
    <w:rsid w:val="004C659E"/>
    <w:rsid w:val="004C78CC"/>
    <w:rsid w:val="0062700C"/>
    <w:rsid w:val="0064656C"/>
    <w:rsid w:val="00695997"/>
    <w:rsid w:val="00701D0A"/>
    <w:rsid w:val="00714629"/>
    <w:rsid w:val="00840C79"/>
    <w:rsid w:val="00864781"/>
    <w:rsid w:val="008816F5"/>
    <w:rsid w:val="008B7B7C"/>
    <w:rsid w:val="008D45A5"/>
    <w:rsid w:val="008F06B2"/>
    <w:rsid w:val="00916FC3"/>
    <w:rsid w:val="00966CA2"/>
    <w:rsid w:val="009B2FAF"/>
    <w:rsid w:val="009B535D"/>
    <w:rsid w:val="00A51ED4"/>
    <w:rsid w:val="00AF0710"/>
    <w:rsid w:val="00B272DB"/>
    <w:rsid w:val="00B31496"/>
    <w:rsid w:val="00B60C8C"/>
    <w:rsid w:val="00B823B0"/>
    <w:rsid w:val="00BA0A86"/>
    <w:rsid w:val="00BD179B"/>
    <w:rsid w:val="00C00C7E"/>
    <w:rsid w:val="00C207E4"/>
    <w:rsid w:val="00C446BF"/>
    <w:rsid w:val="00C6387F"/>
    <w:rsid w:val="00C86BB4"/>
    <w:rsid w:val="00CB256E"/>
    <w:rsid w:val="00CC5B03"/>
    <w:rsid w:val="00D524D0"/>
    <w:rsid w:val="00E00FE5"/>
    <w:rsid w:val="00E25EE6"/>
    <w:rsid w:val="00E32F32"/>
    <w:rsid w:val="00E81645"/>
    <w:rsid w:val="00EC72E0"/>
    <w:rsid w:val="00EF309F"/>
    <w:rsid w:val="00F4574F"/>
    <w:rsid w:val="00F7638E"/>
    <w:rsid w:val="00FE0029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FEBC8C98534093B1127C4C414FAC26">
    <w:name w:val="68FEBC8C98534093B1127C4C414FAC26"/>
    <w:rsid w:val="001172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366D7-1865-470A-AA49-01581D418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MANAGEMENT MEMO</vt:lpstr>
    </vt:vector>
  </TitlesOfParts>
  <Company>County of San Diego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MANAGEMENT MEMO</dc:title>
  <dc:creator>sjones3</dc:creator>
  <cp:lastModifiedBy>Borden, Erlene</cp:lastModifiedBy>
  <cp:revision>2</cp:revision>
  <cp:lastPrinted>2019-11-13T18:22:00Z</cp:lastPrinted>
  <dcterms:created xsi:type="dcterms:W3CDTF">2019-12-09T18:15:00Z</dcterms:created>
  <dcterms:modified xsi:type="dcterms:W3CDTF">2019-12-09T18:15:00Z</dcterms:modified>
</cp:coreProperties>
</file>