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Abuse/Neglect Issues</w:t>
      </w:r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 Interests and Abilities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Artistic/Creative Activities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Cultural Identity/Practices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 Wellness Recovery Action Plan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Evaluate/Change Education Environment</w:t>
      </w:r>
    </w:p>
    <w:p w:rsidR="00014EF2" w:rsidRDefault="00014EF2" w:rsidP="00885184">
      <w:pPr>
        <w:spacing w:after="0" w:line="240" w:lineRule="auto"/>
      </w:pPr>
      <w:r>
        <w:t>Evaluate/Change Work Environment</w:t>
      </w:r>
    </w:p>
    <w:p w:rsidR="00014EF2" w:rsidRDefault="00014EF2" w:rsidP="00885184">
      <w:pPr>
        <w:spacing w:after="0" w:line="240" w:lineRule="auto"/>
      </w:pPr>
      <w:r>
        <w:t xml:space="preserve">Evaluate/Change/Stabilize </w:t>
      </w:r>
      <w:proofErr w:type="spellStart"/>
      <w:r>
        <w:t>LivingSituatio</w:t>
      </w:r>
      <w:proofErr w:type="spellEnd"/>
    </w:p>
    <w:p w:rsidR="00014EF2" w:rsidRDefault="00014EF2" w:rsidP="00885184">
      <w:pPr>
        <w:spacing w:after="0" w:line="240" w:lineRule="auto"/>
      </w:pPr>
      <w:r>
        <w:t>Exhibit Appropriate School Behavior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Explore Spirituality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Irrational Thoughts</w:t>
      </w:r>
    </w:p>
    <w:p w:rsidR="007B41EA" w:rsidRDefault="007B41EA" w:rsidP="00885184">
      <w:pPr>
        <w:spacing w:after="0" w:line="240" w:lineRule="auto"/>
      </w:pPr>
      <w:r>
        <w:t>Identify Issues Regarding Separation</w:t>
      </w:r>
    </w:p>
    <w:p w:rsidR="007B41EA" w:rsidRDefault="007B41EA" w:rsidP="00885184">
      <w:pPr>
        <w:spacing w:after="0" w:line="240" w:lineRule="auto"/>
      </w:pPr>
      <w:r>
        <w:lastRenderedPageBreak/>
        <w:t>Identify Medication Side Effects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Source(s) of Family Conflict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t>Improve Care Giving Skills</w:t>
      </w:r>
    </w:p>
    <w:p w:rsidR="007B41EA" w:rsidRDefault="007B41EA" w:rsidP="00885184">
      <w:pPr>
        <w:spacing w:after="0" w:line="240" w:lineRule="auto"/>
      </w:pPr>
      <w:r>
        <w:t>Improve Child-Parent Interactions</w:t>
      </w:r>
    </w:p>
    <w:p w:rsidR="007B41EA" w:rsidRDefault="007B41EA" w:rsidP="00885184">
      <w:pPr>
        <w:spacing w:after="0" w:line="240" w:lineRule="auto"/>
      </w:pPr>
      <w:r>
        <w:t>Improve Family Relationships</w:t>
      </w:r>
    </w:p>
    <w:p w:rsidR="007B41EA" w:rsidRDefault="007B41EA" w:rsidP="00885184">
      <w:pPr>
        <w:spacing w:after="0" w:line="240" w:lineRule="auto"/>
      </w:pPr>
      <w:r>
        <w:t>Improve Self Identity/Esteem</w:t>
      </w:r>
    </w:p>
    <w:p w:rsidR="007B41EA" w:rsidRDefault="007B41EA" w:rsidP="00885184">
      <w:pPr>
        <w:spacing w:after="0" w:line="240" w:lineRule="auto"/>
      </w:pPr>
      <w:r>
        <w:t>Increase Quality Time in Relationship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t>Learn to Identify Symptoms</w:t>
      </w:r>
    </w:p>
    <w:p w:rsidR="007B41EA" w:rsidRDefault="007B41EA" w:rsidP="00885184">
      <w:pPr>
        <w:spacing w:after="0" w:line="240" w:lineRule="auto"/>
      </w:pPr>
      <w:r>
        <w:t>Learn/Follow Housing Rules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Acculturation</w:t>
      </w:r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Community Living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Good Sleep Habits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>Learn/Practice Maintaining Friendships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>Learn/Practice Organization and Planning</w:t>
      </w:r>
    </w:p>
    <w:p w:rsidR="00106B3B" w:rsidRDefault="00106B3B" w:rsidP="00885184">
      <w:pPr>
        <w:spacing w:after="0" w:line="240" w:lineRule="auto"/>
      </w:pPr>
      <w:r>
        <w:t xml:space="preserve">Learn/Practice </w:t>
      </w:r>
      <w:proofErr w:type="spellStart"/>
      <w:r>
        <w:t>Pers</w:t>
      </w:r>
      <w:proofErr w:type="spellEnd"/>
      <w:r>
        <w:t xml:space="preserve">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Public Transport Skills</w:t>
      </w:r>
    </w:p>
    <w:p w:rsidR="00106B3B" w:rsidRDefault="00106B3B" w:rsidP="00885184">
      <w:pPr>
        <w:spacing w:after="0" w:line="240" w:lineRule="auto"/>
      </w:pPr>
      <w:r>
        <w:t>Learn/Practice Regular Exercise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Safe Sex</w:t>
      </w:r>
    </w:p>
    <w:p w:rsidR="00106B3B" w:rsidRDefault="00106B3B" w:rsidP="00885184">
      <w:pPr>
        <w:spacing w:after="0" w:line="240" w:lineRule="auto"/>
      </w:pPr>
      <w:r>
        <w:lastRenderedPageBreak/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Social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106B3B" w:rsidRDefault="00106B3B" w:rsidP="00885184">
      <w:pPr>
        <w:spacing w:after="0" w:line="240" w:lineRule="auto"/>
      </w:pPr>
      <w:r>
        <w:t>Participate in Educatio</w:t>
      </w:r>
      <w:r w:rsidR="000C75F2">
        <w:t xml:space="preserve">n/Training </w:t>
      </w:r>
      <w:proofErr w:type="spellStart"/>
      <w:r w:rsidR="000C75F2">
        <w:t>Progrm</w:t>
      </w:r>
      <w:proofErr w:type="spellEnd"/>
    </w:p>
    <w:p w:rsidR="000C75F2" w:rsidRDefault="000C75F2" w:rsidP="00885184">
      <w:pPr>
        <w:spacing w:after="0" w:line="240" w:lineRule="auto"/>
      </w:pPr>
      <w:r>
        <w:t>Participate in Mental Health Treatment</w:t>
      </w:r>
    </w:p>
    <w:p w:rsidR="000C75F2" w:rsidRDefault="000C75F2" w:rsidP="00885184">
      <w:pPr>
        <w:spacing w:after="0" w:line="240" w:lineRule="auto"/>
      </w:pPr>
      <w:r>
        <w:t>Participate in Recovery Classes</w:t>
      </w:r>
    </w:p>
    <w:p w:rsidR="000C75F2" w:rsidRDefault="000C75F2" w:rsidP="00885184">
      <w:pPr>
        <w:spacing w:after="0" w:line="240" w:lineRule="auto"/>
      </w:pPr>
      <w:r>
        <w:t>Participate in Reunification Plan</w:t>
      </w:r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Social Anxiety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B4" w:rsidRDefault="00C01EB4" w:rsidP="00885184">
      <w:pPr>
        <w:spacing w:after="0" w:line="240" w:lineRule="auto"/>
      </w:pPr>
      <w:r>
        <w:separator/>
      </w:r>
    </w:p>
  </w:endnote>
  <w:endnote w:type="continuationSeparator" w:id="0">
    <w:p w:rsidR="00C01EB4" w:rsidRDefault="00C01EB4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B4" w:rsidRDefault="00C01EB4" w:rsidP="00885184">
      <w:pPr>
        <w:spacing w:after="0" w:line="240" w:lineRule="auto"/>
      </w:pPr>
      <w:r>
        <w:separator/>
      </w:r>
    </w:p>
  </w:footnote>
  <w:footnote w:type="continuationSeparator" w:id="0">
    <w:p w:rsidR="00C01EB4" w:rsidRDefault="00C01EB4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3124C1">
      <w:t>Social Functioning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3124C1">
      <w:t>Improve social functioning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6iTw5KssgyAlSlji2pAI9ptlB74=" w:salt="H8Tvfhz+nv5naoryJ8qQ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1E60B8"/>
    <w:rsid w:val="00221522"/>
    <w:rsid w:val="003124C1"/>
    <w:rsid w:val="003271E8"/>
    <w:rsid w:val="0036023F"/>
    <w:rsid w:val="00546E5D"/>
    <w:rsid w:val="00634CA1"/>
    <w:rsid w:val="0066141D"/>
    <w:rsid w:val="00785A6B"/>
    <w:rsid w:val="007B41EA"/>
    <w:rsid w:val="007E3811"/>
    <w:rsid w:val="00885184"/>
    <w:rsid w:val="008D0FA6"/>
    <w:rsid w:val="00927DC4"/>
    <w:rsid w:val="00B05FBF"/>
    <w:rsid w:val="00B728DA"/>
    <w:rsid w:val="00C01EB4"/>
    <w:rsid w:val="00C05CD5"/>
    <w:rsid w:val="00C2698B"/>
    <w:rsid w:val="00D33BB2"/>
    <w:rsid w:val="00D3640F"/>
    <w:rsid w:val="00D9023F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2554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2011-10-07T23:44:00Z</dcterms:created>
  <dcterms:modified xsi:type="dcterms:W3CDTF">2015-04-13T23:42:00Z</dcterms:modified>
</cp:coreProperties>
</file>