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475A" w:rsidRDefault="003D475A">
      <w:pPr>
        <w:pStyle w:val="BodyTextIndent"/>
        <w:ind w:left="0" w:firstLine="0"/>
      </w:pPr>
    </w:p>
    <w:p w:rsidR="00C23919" w:rsidRDefault="00C23919">
      <w:pPr>
        <w:pStyle w:val="BodyTextIndent"/>
        <w:ind w:left="0" w:firstLine="0"/>
      </w:pPr>
    </w:p>
    <w:p w:rsidR="00C23919" w:rsidRDefault="00C23919">
      <w:pPr>
        <w:pStyle w:val="BodyTextIndent"/>
        <w:ind w:left="0" w:firstLine="0"/>
        <w:rPr>
          <w:b/>
        </w:rPr>
      </w:pPr>
      <w:r>
        <w:rPr>
          <w:b/>
        </w:rPr>
        <w:t>COMPLETED BY:</w:t>
      </w:r>
    </w:p>
    <w:p w:rsidR="00C23919" w:rsidRDefault="00C23919" w:rsidP="00C23919">
      <w:pPr>
        <w:pStyle w:val="BodyTextIndent"/>
        <w:numPr>
          <w:ilvl w:val="0"/>
          <w:numId w:val="5"/>
        </w:numPr>
      </w:pPr>
      <w:r>
        <w:t>Staff providing services.</w:t>
      </w:r>
    </w:p>
    <w:p w:rsidR="00C23919" w:rsidRDefault="00C23919" w:rsidP="00C23919">
      <w:pPr>
        <w:pStyle w:val="BodyTextIndent"/>
        <w:ind w:left="0" w:firstLine="0"/>
      </w:pPr>
    </w:p>
    <w:p w:rsidR="00C23919" w:rsidRDefault="00C23919" w:rsidP="00C23919">
      <w:pPr>
        <w:pStyle w:val="BodyTextIndent"/>
        <w:ind w:left="0" w:firstLine="0"/>
      </w:pPr>
    </w:p>
    <w:p w:rsidR="00C23919" w:rsidRDefault="00C23919" w:rsidP="00C23919">
      <w:pPr>
        <w:pStyle w:val="BodyTextIndent"/>
        <w:ind w:left="0" w:firstLine="0"/>
        <w:rPr>
          <w:b/>
        </w:rPr>
      </w:pPr>
      <w:r>
        <w:rPr>
          <w:b/>
        </w:rPr>
        <w:t>COMPLIANCE REQUIREMENTS:</w:t>
      </w:r>
    </w:p>
    <w:p w:rsidR="00C23919" w:rsidRDefault="00C23919" w:rsidP="00C23919">
      <w:pPr>
        <w:pStyle w:val="BodyTextIndent"/>
        <w:numPr>
          <w:ilvl w:val="0"/>
          <w:numId w:val="6"/>
        </w:numPr>
      </w:pPr>
      <w:r>
        <w:t xml:space="preserve">Completed for any client turning 18 years (or older) who is assessed by a current Children’s Mental Health provider to be a candidate for Adult Mental Health Services. </w:t>
      </w:r>
    </w:p>
    <w:p w:rsidR="00C23919" w:rsidRDefault="00C23919" w:rsidP="00C23919">
      <w:pPr>
        <w:pStyle w:val="BodyTextIndent"/>
        <w:numPr>
          <w:ilvl w:val="0"/>
          <w:numId w:val="6"/>
        </w:numPr>
      </w:pPr>
      <w:r>
        <w:t xml:space="preserve">Only complete this form when a direct referral to Adult Mental Health Services has </w:t>
      </w:r>
      <w:r>
        <w:rPr>
          <w:u w:val="single"/>
        </w:rPr>
        <w:t>not</w:t>
      </w:r>
      <w:r>
        <w:t xml:space="preserve"> been successful. </w:t>
      </w:r>
    </w:p>
    <w:p w:rsidR="00C23919" w:rsidRDefault="00C23919" w:rsidP="00C23919">
      <w:pPr>
        <w:pStyle w:val="BodyTextIndent"/>
        <w:numPr>
          <w:ilvl w:val="0"/>
          <w:numId w:val="6"/>
        </w:numPr>
      </w:pPr>
      <w:r>
        <w:t>This is a three part process:</w:t>
      </w:r>
    </w:p>
    <w:p w:rsidR="00C23919" w:rsidRDefault="00C23919" w:rsidP="00C23919">
      <w:pPr>
        <w:pStyle w:val="BodyTextIndent"/>
        <w:numPr>
          <w:ilvl w:val="1"/>
          <w:numId w:val="6"/>
        </w:numPr>
      </w:pPr>
      <w:r w:rsidRPr="00C0732C">
        <w:rPr>
          <w:b/>
        </w:rPr>
        <w:t>Section I</w:t>
      </w:r>
      <w:r>
        <w:t xml:space="preserve"> – completed by the referring Children’s Mental Health provider </w:t>
      </w:r>
    </w:p>
    <w:p w:rsidR="00C23919" w:rsidRDefault="00C23919" w:rsidP="00C23919">
      <w:pPr>
        <w:pStyle w:val="BodyTextIndent"/>
        <w:numPr>
          <w:ilvl w:val="1"/>
          <w:numId w:val="6"/>
        </w:numPr>
      </w:pPr>
      <w:r w:rsidRPr="00C0732C">
        <w:rPr>
          <w:b/>
        </w:rPr>
        <w:t>Section II</w:t>
      </w:r>
      <w:r>
        <w:t xml:space="preserve"> – completed by the Regional Program Coordinator/Designee</w:t>
      </w:r>
    </w:p>
    <w:p w:rsidR="00C23919" w:rsidRDefault="00C23919" w:rsidP="00C23919">
      <w:pPr>
        <w:pStyle w:val="BodyTextIndent"/>
        <w:numPr>
          <w:ilvl w:val="1"/>
          <w:numId w:val="6"/>
        </w:numPr>
      </w:pPr>
      <w:r w:rsidRPr="00C0732C">
        <w:rPr>
          <w:b/>
        </w:rPr>
        <w:t>Section III</w:t>
      </w:r>
      <w:r>
        <w:t xml:space="preserve"> – Completed by Regional Program Coordinator /Designee only when the linkage is </w:t>
      </w:r>
      <w:r w:rsidRPr="00C0732C">
        <w:rPr>
          <w:u w:val="single"/>
        </w:rPr>
        <w:t>not</w:t>
      </w:r>
      <w:r>
        <w:t xml:space="preserve"> successful</w:t>
      </w:r>
    </w:p>
    <w:p w:rsidR="00C23919" w:rsidRDefault="00C23919" w:rsidP="00C23919">
      <w:pPr>
        <w:pStyle w:val="BodyTextIndent"/>
        <w:ind w:left="0" w:firstLine="0"/>
      </w:pPr>
    </w:p>
    <w:p w:rsidR="00C23919" w:rsidRDefault="00C23919" w:rsidP="00C23919">
      <w:pPr>
        <w:pStyle w:val="BodyTextIndent"/>
        <w:ind w:left="0" w:firstLine="0"/>
      </w:pPr>
    </w:p>
    <w:p w:rsidR="00C23919" w:rsidRDefault="00C23919" w:rsidP="00C23919">
      <w:pPr>
        <w:pStyle w:val="BodyTextIndent"/>
        <w:ind w:left="0" w:firstLine="0"/>
        <w:rPr>
          <w:b/>
        </w:rPr>
      </w:pPr>
      <w:r>
        <w:rPr>
          <w:b/>
        </w:rPr>
        <w:t>DOCUMENTATION STANDARDS:</w:t>
      </w:r>
    </w:p>
    <w:p w:rsidR="00C23919" w:rsidRDefault="00C23919" w:rsidP="00C23919">
      <w:pPr>
        <w:pStyle w:val="BodyTextIndent"/>
        <w:numPr>
          <w:ilvl w:val="0"/>
          <w:numId w:val="7"/>
        </w:numPr>
      </w:pPr>
      <w:r>
        <w:t xml:space="preserve">Complete when Children’s Mental Health provider is unable to make a routine or successful referral to Adult Mental Health Services. </w:t>
      </w:r>
    </w:p>
    <w:p w:rsidR="00C23919" w:rsidRPr="00C23919" w:rsidRDefault="00C23919" w:rsidP="00C23919">
      <w:pPr>
        <w:pStyle w:val="BodyTextIndent"/>
        <w:numPr>
          <w:ilvl w:val="0"/>
          <w:numId w:val="7"/>
        </w:numPr>
      </w:pPr>
      <w:r>
        <w:t>Use the Transitional Youth Referral Plan form (MHS-605) and file in the hybrid chart.</w:t>
      </w:r>
    </w:p>
    <w:p w:rsidR="00C0732C" w:rsidRDefault="00C0732C">
      <w:pPr>
        <w:pStyle w:val="BodyTextIndent"/>
        <w:ind w:left="0" w:firstLine="0"/>
      </w:pPr>
    </w:p>
    <w:p w:rsidR="003D475A" w:rsidRDefault="003D475A" w:rsidP="003D475A">
      <w:pPr>
        <w:pStyle w:val="BodyTextIndent"/>
        <w:ind w:left="2880" w:hanging="2880"/>
      </w:pPr>
    </w:p>
    <w:p w:rsidR="00C0732C" w:rsidRDefault="00C0732C" w:rsidP="00C0732C">
      <w:pPr>
        <w:pStyle w:val="BodyTextIndent"/>
        <w:ind w:left="0" w:firstLine="0"/>
      </w:pPr>
    </w:p>
    <w:p w:rsidR="00C0732C" w:rsidRPr="00C0732C" w:rsidRDefault="00C0732C" w:rsidP="00C0732C">
      <w:pPr>
        <w:pStyle w:val="BodyTextIndent"/>
        <w:ind w:left="0" w:firstLine="0"/>
      </w:pPr>
      <w:bookmarkStart w:id="0" w:name="_GoBack"/>
      <w:bookmarkEnd w:id="0"/>
    </w:p>
    <w:sectPr w:rsidR="00C0732C" w:rsidRPr="00C0732C" w:rsidSect="00D81B39">
      <w:headerReference w:type="default" r:id="rId9"/>
      <w:footerReference w:type="default" r:id="rId10"/>
      <w:pgSz w:w="12240" w:h="15840"/>
      <w:pgMar w:top="360" w:right="1152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1A07" w:rsidRDefault="00DA1A07">
      <w:r>
        <w:separator/>
      </w:r>
    </w:p>
  </w:endnote>
  <w:endnote w:type="continuationSeparator" w:id="0">
    <w:p w:rsidR="00DA1A07" w:rsidRDefault="00DA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3919" w:rsidRDefault="00C23919">
    <w:pPr>
      <w:pStyle w:val="Footer"/>
    </w:pPr>
    <w:r>
      <w:t>Rev. 9/28/2016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1A07" w:rsidRDefault="00DA1A07">
      <w:r>
        <w:separator/>
      </w:r>
    </w:p>
  </w:footnote>
  <w:footnote w:type="continuationSeparator" w:id="0">
    <w:p w:rsidR="00DA1A07" w:rsidRDefault="00DA1A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475A" w:rsidRDefault="00C23919">
    <w:pPr>
      <w:pStyle w:val="Header"/>
      <w:jc w:val="center"/>
      <w:rPr>
        <w:color w:val="365F91" w:themeColor="accent1" w:themeShade="BF"/>
      </w:rPr>
    </w:pPr>
    <w:r>
      <w:rPr>
        <w:noProof/>
        <w:color w:val="365F91" w:themeColor="accent1" w:themeShade="BF"/>
      </w:rPr>
      <mc:AlternateContent>
        <mc:Choice Requires="wpg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1334770" cy="3482975"/>
              <wp:effectExtent l="12065" t="7620" r="635" b="635"/>
              <wp:wrapNone/>
              <wp:docPr id="1" name="Group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 rot="5400000" flipH="1" flipV="1">
                        <a:off x="0" y="0"/>
                        <a:ext cx="1334770" cy="3482975"/>
                        <a:chOff x="5531" y="1258"/>
                        <a:chExt cx="5291" cy="13813"/>
                      </a:xfrm>
                    </wpg:grpSpPr>
                    <wps:wsp>
                      <wps:cNvPr id="2" name="AutoShape 2"/>
                      <wps:cNvCnPr>
                        <a:cxnSpLocks noChangeAspect="1" noChangeShapeType="1"/>
                      </wps:cNvCnPr>
                      <wps:spPr bwMode="auto">
                        <a:xfrm flipH="1">
                          <a:off x="6519" y="1258"/>
                          <a:ext cx="4303" cy="100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accent1">
                              <a:lumMod val="50000"/>
                              <a:lumOff val="5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g:grpSp>
                      <wpg:cNvPr id="3" name="Group 3"/>
                      <wpg:cNvGrpSpPr>
                        <a:grpSpLocks noChangeAspect="1"/>
                      </wpg:cNvGrpSpPr>
                      <wpg:grpSpPr bwMode="auto">
                        <a:xfrm>
                          <a:off x="5531" y="9226"/>
                          <a:ext cx="5291" cy="5845"/>
                          <a:chOff x="5531" y="9226"/>
                          <a:chExt cx="5291" cy="5845"/>
                        </a:xfrm>
                      </wpg:grpSpPr>
                      <wps:wsp>
                        <wps:cNvPr id="4" name="Freeform 4"/>
                        <wps:cNvSpPr>
                          <a:spLocks noChangeAspect="1"/>
                        </wps:cNvSpPr>
                        <wps:spPr bwMode="auto">
                          <a:xfrm>
                            <a:off x="5531" y="9226"/>
                            <a:ext cx="5291" cy="5845"/>
                          </a:xfrm>
                          <a:custGeom>
                            <a:avLst/>
                            <a:gdLst>
                              <a:gd name="T0" fmla="*/ 6418 w 6418"/>
                              <a:gd name="T1" fmla="*/ 1185 h 6670"/>
                              <a:gd name="T2" fmla="*/ 6418 w 6418"/>
                              <a:gd name="T3" fmla="*/ 6670 h 6670"/>
                              <a:gd name="T4" fmla="*/ 1809 w 6418"/>
                              <a:gd name="T5" fmla="*/ 6669 h 6670"/>
                              <a:gd name="T6" fmla="*/ 1407 w 6418"/>
                              <a:gd name="T7" fmla="*/ 1987 h 6670"/>
                              <a:gd name="T8" fmla="*/ 6418 w 6418"/>
                              <a:gd name="T9" fmla="*/ 1185 h 66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418" h="6670">
                                <a:moveTo>
                                  <a:pt x="6418" y="1185"/>
                                </a:moveTo>
                                <a:lnTo>
                                  <a:pt x="6418" y="6670"/>
                                </a:lnTo>
                                <a:lnTo>
                                  <a:pt x="1809" y="6669"/>
                                </a:lnTo>
                                <a:cubicBezTo>
                                  <a:pt x="974" y="5889"/>
                                  <a:pt x="0" y="3958"/>
                                  <a:pt x="1407" y="1987"/>
                                </a:cubicBezTo>
                                <a:cubicBezTo>
                                  <a:pt x="2830" y="0"/>
                                  <a:pt x="5591" y="411"/>
                                  <a:pt x="6418" y="118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50000"/>
                              <a:lumOff val="5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Oval 5"/>
                        <wps:cNvSpPr>
                          <a:spLocks noChangeAspect="1" noChangeArrowheads="1"/>
                        </wps:cNvSpPr>
                        <wps:spPr bwMode="auto">
                          <a:xfrm rot="5327714" flipV="1">
                            <a:off x="6117" y="10212"/>
                            <a:ext cx="4526" cy="4258"/>
                          </a:xfrm>
                          <a:prstGeom prst="ellipse">
                            <a:avLst/>
                          </a:prstGeom>
                          <a:solidFill>
                            <a:schemeClr val="accent1">
                              <a:lumMod val="25000"/>
                              <a:lumOff val="7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accent1">
                                    <a:lumMod val="50000"/>
                                    <a:lumOff val="5000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Oval 6"/>
                        <wps:cNvSpPr>
                          <a:spLocks noChangeAspect="1" noChangeArrowheads="1"/>
                        </wps:cNvSpPr>
                        <wps:spPr bwMode="auto">
                          <a:xfrm rot="5327714" flipV="1">
                            <a:off x="6217" y="10481"/>
                            <a:ext cx="3424" cy="3221"/>
                          </a:xfrm>
                          <a:prstGeom prst="ellipse">
                            <a:avLst/>
                          </a:prstGeom>
                          <a:solidFill>
                            <a:schemeClr val="accent1">
                              <a:lumMod val="75000"/>
                              <a:lumOff val="2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accent1">
                                    <a:lumMod val="50000"/>
                                    <a:lumOff val="5000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D475A" w:rsidRDefault="00C23919">
                              <w:pPr>
                                <w:pStyle w:val="Header"/>
                                <w:jc w:val="center"/>
                                <w:rPr>
                                  <w:b/>
                                  <w:bC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FFFFFF" w:themeColor="background1"/>
                                </w:rPr>
                                <w:t>BHS</w:t>
                              </w:r>
                            </w:p>
                            <w:p w:rsidR="00C23919" w:rsidRDefault="00C23919">
                              <w:pPr>
                                <w:pStyle w:val="Header"/>
                                <w:jc w:val="center"/>
                                <w:rPr>
                                  <w:b/>
                                  <w:bC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FFFFFF" w:themeColor="background1"/>
                                </w:rPr>
                                <w:t>UCRM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26" style="position:absolute;left:0;text-align:left;margin-left:53.9pt;margin-top:0;width:105.1pt;height:274.25pt;rotation:90;flip:x y;z-index:251660288;mso-position-horizontal:right;mso-position-horizontal-relative:page;mso-position-vertical:top;mso-position-vertical-relative:page" coordorigin="5531,1258" coordsize="5291,138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" o:allowincell="f">
              <o:lock v:ext="edit" aspectratio="t"/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7" type="#_x0000_t32" style="position:absolute;left:6519;top:1258;width:4303;height:1004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19OGsIAAADaAAAADwAAAGRycy9kb3ducmV2LnhtbESPQWuEMBSE74X+h/AKvXUTPZTF3ShS&#10;6LIHoaztD3iYVxXNi5jU1f31TaGwx2FmvmGOxWpHsdDse8cakp0CQdw403Or4evz/WUPwgdkg6Nj&#10;0rCRhyJ/fDhiZtyVL7TUoRURwj5DDV0IUyalbzqy6HduIo7et5sthijnVpoZrxFuR5kq9Sot9hwX&#10;OpzoraNmqH+shmGrtlt9UR8ndWusLG3l0qTS+vlpLQ8gAq3hHv5vn42GFP6uxBsg81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19OGsIAAADaAAAADwAAAAAAAAAAAAAA&#10;AAChAgAAZHJzL2Rvd25yZXYueG1sUEsFBgAAAAAEAAQA+QAAAJADAAAAAA==&#10;" strokecolor="#a7bfde [1620]">
                <o:lock v:ext="edit" aspectratio="t"/>
              </v:shape>
              <v:group id="Group 3" o:spid="_x0000_s1028" style="position:absolute;left:5531;top:9226;width:5291;height:5845" coordorigin="5531,9226" coordsize="5291,58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<o:lock v:ext="edit" aspectratio="t"/>
                <v:shape id="Freeform 4" o:spid="_x0000_s1029" style="position:absolute;left:5531;top:9226;width:5291;height:5845;visibility:visible;mso-wrap-style:square;v-text-anchor:top" coordsize="6418,6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QvqNsEA&#10;AADaAAAADwAAAGRycy9kb3ducmV2LnhtbESPQWuDQBSE74H+h+UVcotrSilqsgmhtNCDl1rJ+eE+&#10;V4n7Vtyt2n+fLRR6HGbmG+Z4Xu0gZpp871jBPklBEDdO92wU1F/vuwyED8gaB8ek4Ic8nE8PmyMW&#10;2i38SXMVjIgQ9gUq6EIYCyl905FFn7iROHqtmyyGKCcj9YRLhNtBPqXpi7TYc1zocKTXjppb9W0V&#10;5FS99W0+1jPlzix7U5bZ1Su1fVwvBxCB1vAf/mt/aAXP8Hsl3gB5u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UL6jbBAAAA2gAAAA8AAAAAAAAAAAAAAAAAmAIAAGRycy9kb3du&#10;cmV2LnhtbFBLBQYAAAAABAAEAPUAAACGAwAAAAA=&#10;" path="m6418,1185r,5485l1809,6669c974,5889,,3958,1407,1987,2830,,5591,411,6418,1185xe" fillcolor="#a7bfde [1620]" stroked="f">
                  <v:path arrowok="t" o:connecttype="custom" o:connectlocs="5291,1038;5291,5845;1491,5844;1160,1741;5291,1038" o:connectangles="0,0,0,0,0"/>
                  <o:lock v:ext="edit" aspectratio="t"/>
                </v:shape>
                <v:oval id="Oval 5" o:spid="_x0000_s1030" style="position:absolute;left:6117;top:10212;width:4526;height:4258;rotation:-5819284fd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u9CsMA&#10;AADaAAAADwAAAGRycy9kb3ducmV2LnhtbESP3WrCQBSE7wu+w3IE7+pGpSLRVSTYRigtNOr9IXtM&#10;gtmzIbv56dt3C4VeDjPzDbM7jKYWPbWusqxgMY9AEOdWV1wouF5enzcgnEfWWFsmBd/k4LCfPO0w&#10;1nbgL+ozX4gAYRejgtL7JpbS5SUZdHPbEAfvbluDPsi2kLrFIcBNLZdRtJYGKw4LJTaUlJQ/ss4o&#10;GNJo/X5Kbvrtc3Wmpvu4pz6TSs2m43ELwtPo/8N/7bNW8AK/V8INkP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Qu9CsMAAADaAAAADwAAAAAAAAAAAAAAAACYAgAAZHJzL2Rv&#10;d25yZXYueG1sUEsFBgAAAAAEAAQA9QAAAIgDAAAAAA==&#10;" fillcolor="#d3dfee [820]" stroked="f" strokecolor="#a7bfde [1620]">
                  <o:lock v:ext="edit" aspectratio="t"/>
                </v:oval>
                <v:oval id="Oval 6" o:spid="_x0000_s1031" style="position:absolute;left:6217;top:10481;width:3424;height:3221;rotation:-5819284fd;flip:y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ThF8QA&#10;AADaAAAADwAAAGRycy9kb3ducmV2LnhtbESP3WrCQBSE7wXfYTlCb6TZ+FMpaVaRQmmhgsb2AQ7Z&#10;001o9mzMbk18+64geDnMzDdMvhlsI87U+dqxglmSgiAuna7ZKPj+ent8BuEDssbGMSm4kIfNejzK&#10;MdOu54LOx2BEhLDPUEEVQptJ6cuKLPrEtcTR+3GdxRBlZ6TusI9w28h5mq6kxZrjQoUtvVZU/h7/&#10;rILyaVvspuk7LQ5G7nemx8/l/KTUw2TYvoAINIR7+Nb+0ApWcL0Sb4Bc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504RfEAAAA2gAAAA8AAAAAAAAAAAAAAAAAmAIAAGRycy9k&#10;b3ducmV2LnhtbFBLBQYAAAAABAAEAPUAAACJAwAAAAA=&#10;" fillcolor="#7ba0cd [2420]" stroked="f" strokecolor="#a7bfde [1620]">
                  <o:lock v:ext="edit" aspectratio="t"/>
                  <v:textbox inset="0,0,0,0">
                    <w:txbxContent>
                      <w:p w:rsidR="003D475A" w:rsidRDefault="00C23919">
                        <w:pPr>
                          <w:pStyle w:val="Header"/>
                          <w:jc w:val="center"/>
                          <w:rPr>
                            <w:b/>
                            <w:bCs/>
                            <w:color w:val="FFFFFF" w:themeColor="background1"/>
                          </w:rPr>
                        </w:pPr>
                        <w:r>
                          <w:rPr>
                            <w:b/>
                            <w:bCs/>
                            <w:color w:val="FFFFFF" w:themeColor="background1"/>
                          </w:rPr>
                          <w:t>BHS</w:t>
                        </w:r>
                      </w:p>
                      <w:p w:rsidR="00C23919" w:rsidRDefault="00C23919">
                        <w:pPr>
                          <w:pStyle w:val="Header"/>
                          <w:jc w:val="center"/>
                          <w:rPr>
                            <w:b/>
                            <w:bCs/>
                            <w:color w:val="FFFFFF" w:themeColor="background1"/>
                          </w:rPr>
                        </w:pPr>
                        <w:r>
                          <w:rPr>
                            <w:b/>
                            <w:bCs/>
                            <w:color w:val="FFFFFF" w:themeColor="background1"/>
                          </w:rPr>
                          <w:t>UCRM</w:t>
                        </w:r>
                      </w:p>
                    </w:txbxContent>
                  </v:textbox>
                </v:oval>
              </v:group>
              <w10:wrap anchorx="page" anchory="page"/>
            </v:group>
          </w:pict>
        </mc:Fallback>
      </mc:AlternateContent>
    </w:r>
    <w:sdt>
      <w:sdtPr>
        <w:rPr>
          <w:color w:val="365F91" w:themeColor="accent1" w:themeShade="BF"/>
          <w:sz w:val="32"/>
        </w:rPr>
        <w:alias w:val="Title"/>
        <w:id w:val="78131009"/>
        <w:placeholder>
          <w:docPart w:val="01357652BA6B4A188A121923DC070DF4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3D475A" w:rsidRPr="00964743">
          <w:rPr>
            <w:color w:val="365F91" w:themeColor="accent1" w:themeShade="BF"/>
            <w:sz w:val="32"/>
          </w:rPr>
          <w:t>TRANSITIONAL YOUTH REFERRAL PLAN</w:t>
        </w:r>
      </w:sdtContent>
    </w:sdt>
  </w:p>
  <w:p w:rsidR="003D475A" w:rsidRDefault="003D475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63A9A"/>
    <w:multiLevelType w:val="hybridMultilevel"/>
    <w:tmpl w:val="951607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8A282C"/>
    <w:multiLevelType w:val="hybridMultilevel"/>
    <w:tmpl w:val="B78AD75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2E3D1BDD"/>
    <w:multiLevelType w:val="hybridMultilevel"/>
    <w:tmpl w:val="441404D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3C5844B3"/>
    <w:multiLevelType w:val="hybridMultilevel"/>
    <w:tmpl w:val="AD74C414"/>
    <w:lvl w:ilvl="0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4">
    <w:nsid w:val="49D52198"/>
    <w:multiLevelType w:val="hybridMultilevel"/>
    <w:tmpl w:val="083A08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01061F"/>
    <w:multiLevelType w:val="hybridMultilevel"/>
    <w:tmpl w:val="EAEAAFD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58F44626"/>
    <w:multiLevelType w:val="hybridMultilevel"/>
    <w:tmpl w:val="B16AE0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5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readOnly" w:enforcement="1" w:cryptProviderType="rsaFull" w:cryptAlgorithmClass="hash" w:cryptAlgorithmType="typeAny" w:cryptAlgorithmSid="4" w:cryptSpinCount="100000" w:hash="bvN7g9siGFkrlCztvXSKNdQjG+0=" w:salt="sU6wrnSQzPhhI5nNOmSf6g=="/>
  <w:defaultTabStop w:val="720"/>
  <w:noPunctuationKerning/>
  <w:characterSpacingControl w:val="doNotCompress"/>
  <w:hdrShapeDefaults>
    <o:shapedefaults v:ext="edit" spidmax="2056"/>
    <o:shapelayout v:ext="edit">
      <o:rules v:ext="edit">
        <o:r id="V:Rule2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BD9"/>
    <w:rsid w:val="000430D0"/>
    <w:rsid w:val="00220D67"/>
    <w:rsid w:val="003D475A"/>
    <w:rsid w:val="00684A4E"/>
    <w:rsid w:val="00732EA2"/>
    <w:rsid w:val="00834CB1"/>
    <w:rsid w:val="008E3BD9"/>
    <w:rsid w:val="00964743"/>
    <w:rsid w:val="009C63F1"/>
    <w:rsid w:val="00C0732C"/>
    <w:rsid w:val="00C23919"/>
    <w:rsid w:val="00D81B39"/>
    <w:rsid w:val="00DA1A07"/>
    <w:rsid w:val="00F626C7"/>
    <w:rsid w:val="00F91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B39"/>
    <w:rPr>
      <w:sz w:val="24"/>
      <w:szCs w:val="24"/>
    </w:rPr>
  </w:style>
  <w:style w:type="paragraph" w:styleId="Heading1">
    <w:name w:val="heading 1"/>
    <w:basedOn w:val="Normal"/>
    <w:next w:val="Normal"/>
    <w:qFormat/>
    <w:rsid w:val="00D81B39"/>
    <w:pPr>
      <w:keepNext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semiHidden/>
    <w:rsid w:val="00D81B39"/>
    <w:pPr>
      <w:framePr w:w="7920" w:h="1980" w:hRule="exact" w:hSpace="180" w:wrap="auto" w:hAnchor="page" w:xAlign="center" w:yAlign="bottom"/>
      <w:ind w:left="2880"/>
    </w:pPr>
    <w:rPr>
      <w:rFonts w:ascii="Vladimir Script" w:hAnsi="Vladimir Script" w:cs="Arial"/>
      <w:sz w:val="44"/>
      <w:szCs w:val="44"/>
    </w:rPr>
  </w:style>
  <w:style w:type="paragraph" w:styleId="EnvelopeReturn">
    <w:name w:val="envelope return"/>
    <w:basedOn w:val="Normal"/>
    <w:semiHidden/>
    <w:rsid w:val="00D81B39"/>
    <w:rPr>
      <w:rFonts w:ascii="Vladimir Script" w:hAnsi="Vladimir Script" w:cs="Arial"/>
      <w:sz w:val="36"/>
      <w:szCs w:val="36"/>
    </w:rPr>
  </w:style>
  <w:style w:type="paragraph" w:styleId="BodyTextIndent">
    <w:name w:val="Body Text Indent"/>
    <w:basedOn w:val="Normal"/>
    <w:semiHidden/>
    <w:rsid w:val="00D81B39"/>
    <w:pPr>
      <w:ind w:left="2160" w:firstLine="720"/>
    </w:pPr>
    <w:rPr>
      <w:bCs/>
    </w:rPr>
  </w:style>
  <w:style w:type="paragraph" w:styleId="BodyTextIndent2">
    <w:name w:val="Body Text Indent 2"/>
    <w:basedOn w:val="Normal"/>
    <w:semiHidden/>
    <w:rsid w:val="00D81B39"/>
    <w:pPr>
      <w:ind w:left="2880"/>
    </w:pPr>
  </w:style>
  <w:style w:type="paragraph" w:styleId="Title">
    <w:name w:val="Title"/>
    <w:basedOn w:val="Normal"/>
    <w:qFormat/>
    <w:rsid w:val="00D81B39"/>
    <w:pPr>
      <w:jc w:val="center"/>
    </w:pPr>
    <w:rPr>
      <w:b/>
    </w:rPr>
  </w:style>
  <w:style w:type="paragraph" w:styleId="BodyTextIndent3">
    <w:name w:val="Body Text Indent 3"/>
    <w:basedOn w:val="Normal"/>
    <w:semiHidden/>
    <w:rsid w:val="00D81B39"/>
    <w:pPr>
      <w:ind w:left="2880"/>
      <w:jc w:val="both"/>
    </w:pPr>
  </w:style>
  <w:style w:type="paragraph" w:styleId="Header">
    <w:name w:val="header"/>
    <w:basedOn w:val="Normal"/>
    <w:link w:val="HeaderChar"/>
    <w:uiPriority w:val="99"/>
    <w:rsid w:val="00D81B3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D81B3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4743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47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47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B39"/>
    <w:rPr>
      <w:sz w:val="24"/>
      <w:szCs w:val="24"/>
    </w:rPr>
  </w:style>
  <w:style w:type="paragraph" w:styleId="Heading1">
    <w:name w:val="heading 1"/>
    <w:basedOn w:val="Normal"/>
    <w:next w:val="Normal"/>
    <w:qFormat/>
    <w:rsid w:val="00D81B39"/>
    <w:pPr>
      <w:keepNext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semiHidden/>
    <w:rsid w:val="00D81B39"/>
    <w:pPr>
      <w:framePr w:w="7920" w:h="1980" w:hRule="exact" w:hSpace="180" w:wrap="auto" w:hAnchor="page" w:xAlign="center" w:yAlign="bottom"/>
      <w:ind w:left="2880"/>
    </w:pPr>
    <w:rPr>
      <w:rFonts w:ascii="Vladimir Script" w:hAnsi="Vladimir Script" w:cs="Arial"/>
      <w:sz w:val="44"/>
      <w:szCs w:val="44"/>
    </w:rPr>
  </w:style>
  <w:style w:type="paragraph" w:styleId="EnvelopeReturn">
    <w:name w:val="envelope return"/>
    <w:basedOn w:val="Normal"/>
    <w:semiHidden/>
    <w:rsid w:val="00D81B39"/>
    <w:rPr>
      <w:rFonts w:ascii="Vladimir Script" w:hAnsi="Vladimir Script" w:cs="Arial"/>
      <w:sz w:val="36"/>
      <w:szCs w:val="36"/>
    </w:rPr>
  </w:style>
  <w:style w:type="paragraph" w:styleId="BodyTextIndent">
    <w:name w:val="Body Text Indent"/>
    <w:basedOn w:val="Normal"/>
    <w:semiHidden/>
    <w:rsid w:val="00D81B39"/>
    <w:pPr>
      <w:ind w:left="2160" w:firstLine="720"/>
    </w:pPr>
    <w:rPr>
      <w:bCs/>
    </w:rPr>
  </w:style>
  <w:style w:type="paragraph" w:styleId="BodyTextIndent2">
    <w:name w:val="Body Text Indent 2"/>
    <w:basedOn w:val="Normal"/>
    <w:semiHidden/>
    <w:rsid w:val="00D81B39"/>
    <w:pPr>
      <w:ind w:left="2880"/>
    </w:pPr>
  </w:style>
  <w:style w:type="paragraph" w:styleId="Title">
    <w:name w:val="Title"/>
    <w:basedOn w:val="Normal"/>
    <w:qFormat/>
    <w:rsid w:val="00D81B39"/>
    <w:pPr>
      <w:jc w:val="center"/>
    </w:pPr>
    <w:rPr>
      <w:b/>
    </w:rPr>
  </w:style>
  <w:style w:type="paragraph" w:styleId="BodyTextIndent3">
    <w:name w:val="Body Text Indent 3"/>
    <w:basedOn w:val="Normal"/>
    <w:semiHidden/>
    <w:rsid w:val="00D81B39"/>
    <w:pPr>
      <w:ind w:left="2880"/>
      <w:jc w:val="both"/>
    </w:pPr>
  </w:style>
  <w:style w:type="paragraph" w:styleId="Header">
    <w:name w:val="header"/>
    <w:basedOn w:val="Normal"/>
    <w:link w:val="HeaderChar"/>
    <w:uiPriority w:val="99"/>
    <w:rsid w:val="00D81B3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D81B3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4743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47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47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1357652BA6B4A188A121923DC070D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4A2AAB-9B18-4C83-8453-0B7D26CDD2F6}"/>
      </w:docPartPr>
      <w:docPartBody>
        <w:p w:rsidR="00871D3C" w:rsidRDefault="001973BB" w:rsidP="001973BB">
          <w:pPr>
            <w:pStyle w:val="01357652BA6B4A188A121923DC070DF4"/>
          </w:pPr>
          <w:r>
            <w:rPr>
              <w:color w:val="365F91" w:themeColor="accent1" w:themeShade="BF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1973BB"/>
    <w:rsid w:val="001973BB"/>
    <w:rsid w:val="00553E66"/>
    <w:rsid w:val="00871D3C"/>
    <w:rsid w:val="008B0910"/>
    <w:rsid w:val="00AA1814"/>
    <w:rsid w:val="00BD1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1D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1357652BA6B4A188A121923DC070DF4">
    <w:name w:val="01357652BA6B4A188A121923DC070DF4"/>
    <w:rsid w:val="001973BB"/>
  </w:style>
  <w:style w:type="paragraph" w:customStyle="1" w:styleId="CBE580B835034F86AFF1B43C9730BE8F">
    <w:name w:val="CBE580B835034F86AFF1B43C9730BE8F"/>
    <w:rsid w:val="001973BB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2014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741</Characters>
  <Application>Microsoft Office Word</Application>
  <DocSecurity>8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TRANSITIONAL YOUTH REFERRAL PLAN - PAPER</vt:lpstr>
    </vt:vector>
  </TitlesOfParts>
  <Company>The County of San Diego</Company>
  <LinksUpToDate>false</LinksUpToDate>
  <CharactersWithSpaces>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TRANSITIONAL YOUTH REFERRAL PLAN</dc:title>
  <dc:creator>Preferred Customer</dc:creator>
  <cp:lastModifiedBy>Hewlett-Packard</cp:lastModifiedBy>
  <cp:revision>2</cp:revision>
  <cp:lastPrinted>2010-10-01T22:30:00Z</cp:lastPrinted>
  <dcterms:created xsi:type="dcterms:W3CDTF">2016-09-28T20:34:00Z</dcterms:created>
  <dcterms:modified xsi:type="dcterms:W3CDTF">2016-09-28T20:34:00Z</dcterms:modified>
</cp:coreProperties>
</file>