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011" w:rsidRDefault="00791D97" w:rsidP="003B7011">
      <w:pPr>
        <w:spacing w:after="0" w:line="240" w:lineRule="auto"/>
        <w:jc w:val="center"/>
        <w:rPr>
          <w:b/>
          <w:sz w:val="20"/>
          <w:szCs w:val="20"/>
          <w:u w:val="single"/>
        </w:rPr>
      </w:pPr>
    </w:p>
    <w:p w:rsidR="003B7011" w:rsidRPr="003B7011" w:rsidRDefault="00610854" w:rsidP="003B7011">
      <w:pPr>
        <w:bidi/>
        <w:spacing w:after="0" w:line="240" w:lineRule="auto"/>
        <w:jc w:val="center"/>
        <w:rPr>
          <w:b/>
          <w:sz w:val="20"/>
          <w:szCs w:val="20"/>
          <w:u w:val="single"/>
        </w:rPr>
      </w:pPr>
      <w:r>
        <w:rPr>
          <w:rFonts w:ascii="Arial" w:eastAsia="Arial" w:hAnsi="Arial" w:cs="Arial"/>
          <w:b/>
          <w:bCs/>
          <w:sz w:val="20"/>
          <w:szCs w:val="20"/>
          <w:u w:val="single"/>
          <w:bdr w:val="nil"/>
          <w:rtl/>
        </w:rPr>
        <w:t>خطة سلامتي</w:t>
      </w:r>
    </w:p>
    <w:p w:rsidR="003B7011" w:rsidRDefault="00791D97" w:rsidP="00AC4367">
      <w:pPr>
        <w:spacing w:after="0" w:line="240" w:lineRule="auto"/>
        <w:rPr>
          <w:sz w:val="20"/>
          <w:szCs w:val="20"/>
        </w:rPr>
      </w:pPr>
    </w:p>
    <w:p w:rsidR="00490518" w:rsidRPr="004E3D0D" w:rsidRDefault="00610854" w:rsidP="00D50A9C">
      <w:pPr>
        <w:bidi/>
        <w:spacing w:after="0" w:line="240" w:lineRule="auto"/>
        <w:jc w:val="both"/>
        <w:rPr>
          <w:sz w:val="20"/>
          <w:szCs w:val="20"/>
        </w:rPr>
      </w:pPr>
      <w:r>
        <w:rPr>
          <w:rFonts w:ascii="Arial" w:eastAsia="Arial" w:hAnsi="Arial" w:cs="Arial"/>
          <w:sz w:val="20"/>
          <w:szCs w:val="20"/>
          <w:bdr w:val="nil"/>
          <w:rtl/>
        </w:rPr>
        <w:t>نحن نفهم أن هناك أوقات يشعر فيها المرء وكأن الحياة تسحقه.</w:t>
      </w:r>
      <w:r w:rsidR="00D50A9C">
        <w:rPr>
          <w:rFonts w:ascii="Arial" w:eastAsia="Arial" w:hAnsi="Arial" w:cs="Arial" w:hint="cs"/>
          <w:sz w:val="20"/>
          <w:szCs w:val="20"/>
          <w:bdr w:val="nil"/>
          <w:rtl/>
        </w:rPr>
        <w:t xml:space="preserve"> </w:t>
      </w:r>
      <w:r>
        <w:rPr>
          <w:rFonts w:ascii="Arial" w:eastAsia="Arial" w:hAnsi="Arial" w:cs="Arial"/>
          <w:sz w:val="20"/>
          <w:szCs w:val="20"/>
          <w:bdr w:val="nil"/>
          <w:rtl/>
        </w:rPr>
        <w:t>في تلك الأوقات، يشعر المرء أحيانًا باليأس أو يعتقد أن الأمور لن تتحسن أبدًا.</w:t>
      </w:r>
      <w:r w:rsidR="00D50A9C">
        <w:rPr>
          <w:rFonts w:ascii="Arial" w:eastAsia="Arial" w:hAnsi="Arial" w:cs="Arial" w:hint="cs"/>
          <w:sz w:val="20"/>
          <w:szCs w:val="20"/>
          <w:bdr w:val="nil"/>
          <w:rtl/>
        </w:rPr>
        <w:t xml:space="preserve"> </w:t>
      </w:r>
      <w:r>
        <w:rPr>
          <w:rFonts w:ascii="Arial" w:eastAsia="Arial" w:hAnsi="Arial" w:cs="Arial"/>
          <w:sz w:val="20"/>
          <w:szCs w:val="20"/>
          <w:bdr w:val="nil"/>
          <w:rtl/>
        </w:rPr>
        <w:t>إن سلامتك هي أولويتنا القصوى، وهدفنا هو مساعدتك على البقاء سالمًا في الأوقات الصعبة. تساعد العناصر التالية على تحديد متى قد تحتاج إلى دعم أكثر وخطوات يمكنك أنت ومن يشاركون حياتك أن تتخذها للمساعدة.</w:t>
      </w:r>
    </w:p>
    <w:p w:rsidR="00AC4367" w:rsidRPr="004E3D0D" w:rsidRDefault="00791D97" w:rsidP="00AC4367">
      <w:pPr>
        <w:spacing w:after="0" w:line="240" w:lineRule="auto"/>
        <w:rPr>
          <w:sz w:val="20"/>
          <w:szCs w:val="20"/>
        </w:rPr>
      </w:pPr>
    </w:p>
    <w:p w:rsidR="008E35FE" w:rsidRDefault="00610854" w:rsidP="00D50A9C">
      <w:pPr>
        <w:bidi/>
        <w:spacing w:after="0" w:line="240" w:lineRule="auto"/>
        <w:ind w:left="270"/>
        <w:rPr>
          <w:sz w:val="20"/>
          <w:szCs w:val="20"/>
        </w:rPr>
      </w:pPr>
      <w:r>
        <w:rPr>
          <w:rFonts w:ascii="Arial" w:eastAsia="Arial" w:hAnsi="Arial" w:cs="Arial"/>
          <w:sz w:val="20"/>
          <w:szCs w:val="20"/>
          <w:bdr w:val="nil"/>
        </w:rPr>
        <w:t>1</w:t>
      </w:r>
      <w:r>
        <w:rPr>
          <w:rFonts w:ascii="Arial" w:eastAsia="Arial" w:hAnsi="Arial" w:cs="Arial"/>
          <w:sz w:val="20"/>
          <w:szCs w:val="20"/>
          <w:bdr w:val="nil"/>
          <w:rtl/>
        </w:rPr>
        <w:t>.    علامات التحذير الأولى التي تخبرني أنني قد أحتاج إلى المساعدة هي:</w:t>
      </w:r>
      <w:r w:rsidR="00D50A9C">
        <w:rPr>
          <w:rFonts w:ascii="Arial" w:eastAsia="Arial" w:hAnsi="Arial" w:cs="Arial" w:hint="cs"/>
          <w:sz w:val="20"/>
          <w:szCs w:val="20"/>
          <w:bdr w:val="nil"/>
          <w:rtl/>
        </w:rPr>
        <w:t xml:space="preserve"> </w:t>
      </w:r>
    </w:p>
    <w:p w:rsidR="00FB7884" w:rsidRPr="00C54088" w:rsidRDefault="00791D97" w:rsidP="00FB7884">
      <w:pPr>
        <w:spacing w:after="0" w:line="240" w:lineRule="auto"/>
        <w:ind w:left="270"/>
        <w:rPr>
          <w:sz w:val="20"/>
          <w:szCs w:val="20"/>
        </w:rPr>
      </w:pPr>
    </w:p>
    <w:p w:rsidR="004638E6" w:rsidRDefault="00610854" w:rsidP="00FB7884">
      <w:pPr>
        <w:bidi/>
        <w:spacing w:after="0" w:line="240" w:lineRule="auto"/>
        <w:ind w:left="270"/>
        <w:rPr>
          <w:sz w:val="20"/>
          <w:szCs w:val="20"/>
        </w:rPr>
      </w:pPr>
      <w:r>
        <w:rPr>
          <w:rFonts w:ascii="Arial" w:eastAsia="Arial" w:hAnsi="Arial" w:cs="Arial"/>
          <w:sz w:val="20"/>
          <w:szCs w:val="20"/>
          <w:bdr w:val="nil"/>
        </w:rPr>
        <w:t>2</w:t>
      </w:r>
      <w:r>
        <w:rPr>
          <w:rFonts w:ascii="Arial" w:eastAsia="Arial" w:hAnsi="Arial" w:cs="Arial"/>
          <w:sz w:val="20"/>
          <w:szCs w:val="20"/>
          <w:bdr w:val="nil"/>
          <w:rtl/>
        </w:rPr>
        <w:t xml:space="preserve">.    الأمور التي يمكنني القيام بها لمساعدة نفس خلال هذه الأوقات هي: </w:t>
      </w:r>
      <w:r w:rsidR="00813E0F" w:rsidRPr="00C54088">
        <w:rPr>
          <w:sz w:val="20"/>
          <w:szCs w:val="20"/>
        </w:rPr>
        <w:fldChar w:fldCharType="begin">
          <w:ffData>
            <w:name w:val=""/>
            <w:enabled/>
            <w:calcOnExit w:val="0"/>
            <w:textInput/>
          </w:ffData>
        </w:fldChar>
      </w:r>
      <w:r w:rsidRPr="00C54088">
        <w:rPr>
          <w:sz w:val="20"/>
          <w:szCs w:val="20"/>
        </w:rPr>
        <w:instrText xml:space="preserve"> FORMTEXT </w:instrText>
      </w:r>
      <w:r w:rsidR="00813E0F" w:rsidRPr="00C54088">
        <w:rPr>
          <w:sz w:val="20"/>
          <w:szCs w:val="20"/>
        </w:rPr>
      </w:r>
      <w:r w:rsidR="00813E0F" w:rsidRPr="00C54088">
        <w:rPr>
          <w:sz w:val="20"/>
          <w:szCs w:val="20"/>
        </w:rPr>
        <w:fldChar w:fldCharType="separate"/>
      </w:r>
      <w:bookmarkStart w:id="0" w:name="_GoBack"/>
      <w:r>
        <w:rPr>
          <w:rFonts w:ascii="Arial" w:eastAsia="Arial" w:hAnsi="Arial" w:cs="Arial"/>
          <w:sz w:val="20"/>
          <w:szCs w:val="20"/>
          <w:bdr w:val="nil"/>
          <w:rtl/>
        </w:rPr>
        <w:t> </w:t>
      </w:r>
      <w:r>
        <w:rPr>
          <w:rFonts w:ascii="Arial" w:eastAsia="Arial" w:hAnsi="Arial" w:cs="Arial"/>
          <w:sz w:val="20"/>
          <w:szCs w:val="20"/>
          <w:bdr w:val="nil"/>
          <w:rtl/>
        </w:rPr>
        <w:t> </w:t>
      </w:r>
      <w:r>
        <w:rPr>
          <w:rFonts w:ascii="Arial" w:eastAsia="Arial" w:hAnsi="Arial" w:cs="Arial"/>
          <w:sz w:val="20"/>
          <w:szCs w:val="20"/>
          <w:bdr w:val="nil"/>
          <w:rtl/>
        </w:rPr>
        <w:t> </w:t>
      </w:r>
      <w:r>
        <w:rPr>
          <w:rFonts w:ascii="Arial" w:eastAsia="Arial" w:hAnsi="Arial" w:cs="Arial"/>
          <w:sz w:val="20"/>
          <w:szCs w:val="20"/>
          <w:bdr w:val="nil"/>
          <w:rtl/>
        </w:rPr>
        <w:t> </w:t>
      </w:r>
      <w:r>
        <w:rPr>
          <w:rFonts w:ascii="Arial" w:eastAsia="Arial" w:hAnsi="Arial" w:cs="Arial"/>
          <w:sz w:val="20"/>
          <w:szCs w:val="20"/>
          <w:bdr w:val="nil"/>
          <w:rtl/>
        </w:rPr>
        <w:t> </w:t>
      </w:r>
      <w:bookmarkEnd w:id="0"/>
      <w:r w:rsidR="00813E0F" w:rsidRPr="00C54088">
        <w:rPr>
          <w:sz w:val="20"/>
          <w:szCs w:val="20"/>
        </w:rPr>
        <w:fldChar w:fldCharType="end"/>
      </w:r>
    </w:p>
    <w:p w:rsidR="00FB7884" w:rsidRPr="00C54088" w:rsidRDefault="00791D97" w:rsidP="00FB7884">
      <w:pPr>
        <w:spacing w:after="0" w:line="240" w:lineRule="auto"/>
        <w:ind w:left="270"/>
        <w:rPr>
          <w:sz w:val="20"/>
          <w:szCs w:val="20"/>
        </w:rPr>
      </w:pPr>
    </w:p>
    <w:p w:rsidR="00C54088" w:rsidRDefault="00610854" w:rsidP="00FB7884">
      <w:pPr>
        <w:bidi/>
        <w:spacing w:after="0"/>
        <w:ind w:left="270"/>
        <w:rPr>
          <w:sz w:val="20"/>
          <w:szCs w:val="20"/>
        </w:rPr>
      </w:pPr>
      <w:r>
        <w:rPr>
          <w:rFonts w:ascii="Arial" w:eastAsia="Arial" w:hAnsi="Arial" w:cs="Arial"/>
          <w:sz w:val="20"/>
          <w:szCs w:val="20"/>
          <w:bdr w:val="nil"/>
        </w:rPr>
        <w:t>3</w:t>
      </w:r>
      <w:r>
        <w:rPr>
          <w:rFonts w:ascii="Arial" w:eastAsia="Arial" w:hAnsi="Arial" w:cs="Arial"/>
          <w:sz w:val="20"/>
          <w:szCs w:val="20"/>
          <w:bdr w:val="nil"/>
          <w:rtl/>
        </w:rPr>
        <w:t>.    الأشخاص الذين يمكنهم دعمي (الأسرة، الأصدقاء، المجتمع، وما شابه) هم (اذكر الأسماء وصلة القرابة وأرقام الهواتف):</w:t>
      </w:r>
    </w:p>
    <w:p w:rsidR="009F20A3" w:rsidRPr="00C54088" w:rsidRDefault="00610854" w:rsidP="00FB7884">
      <w:pPr>
        <w:bidi/>
        <w:spacing w:after="0"/>
        <w:ind w:left="270"/>
        <w:rPr>
          <w:sz w:val="20"/>
          <w:szCs w:val="20"/>
        </w:rPr>
      </w:pPr>
      <w:r>
        <w:rPr>
          <w:rFonts w:ascii="Arial" w:eastAsia="Arial" w:hAnsi="Arial" w:cs="Arial"/>
          <w:sz w:val="20"/>
          <w:szCs w:val="20"/>
          <w:bdr w:val="nil"/>
          <w:rtl/>
        </w:rPr>
        <w:t xml:space="preserve">         </w:t>
      </w:r>
      <w:r>
        <w:rPr>
          <w:rFonts w:ascii="Arial" w:eastAsia="Arial" w:hAnsi="Arial" w:cs="Arial"/>
          <w:b/>
          <w:bCs/>
          <w:sz w:val="20"/>
          <w:szCs w:val="20"/>
          <w:bdr w:val="nil"/>
          <w:rtl/>
        </w:rPr>
        <w:t>الاسم</w:t>
      </w:r>
      <w:r>
        <w:rPr>
          <w:rFonts w:ascii="Arial" w:eastAsia="Arial" w:hAnsi="Arial" w:cs="Arial"/>
          <w:b/>
          <w:bCs/>
          <w:sz w:val="20"/>
          <w:szCs w:val="20"/>
          <w:bdr w:val="nil"/>
          <w:rtl/>
        </w:rPr>
        <w:tab/>
      </w:r>
      <w:r>
        <w:rPr>
          <w:rFonts w:ascii="Arial" w:eastAsia="Arial" w:hAnsi="Arial" w:cs="Arial"/>
          <w:b/>
          <w:bCs/>
          <w:sz w:val="20"/>
          <w:szCs w:val="20"/>
          <w:bdr w:val="nil"/>
          <w:rtl/>
        </w:rPr>
        <w:tab/>
      </w:r>
      <w:r>
        <w:rPr>
          <w:rFonts w:ascii="Arial" w:eastAsia="Arial" w:hAnsi="Arial" w:cs="Arial"/>
          <w:b/>
          <w:bCs/>
          <w:sz w:val="20"/>
          <w:szCs w:val="20"/>
          <w:bdr w:val="nil"/>
          <w:rtl/>
        </w:rPr>
        <w:tab/>
      </w:r>
      <w:r>
        <w:rPr>
          <w:rFonts w:ascii="Arial" w:eastAsia="Arial" w:hAnsi="Arial" w:cs="Arial"/>
          <w:b/>
          <w:bCs/>
          <w:sz w:val="20"/>
          <w:szCs w:val="20"/>
          <w:bdr w:val="nil"/>
          <w:rtl/>
        </w:rPr>
        <w:tab/>
      </w:r>
      <w:r>
        <w:rPr>
          <w:rFonts w:ascii="Arial" w:eastAsia="Arial" w:hAnsi="Arial" w:cs="Arial"/>
          <w:b/>
          <w:bCs/>
          <w:sz w:val="20"/>
          <w:szCs w:val="20"/>
          <w:bdr w:val="nil"/>
          <w:rtl/>
        </w:rPr>
        <w:tab/>
      </w:r>
      <w:r w:rsidR="00D50A9C">
        <w:rPr>
          <w:rFonts w:ascii="Arial" w:eastAsia="Arial" w:hAnsi="Arial" w:cs="Arial" w:hint="cs"/>
          <w:b/>
          <w:bCs/>
          <w:sz w:val="20"/>
          <w:szCs w:val="20"/>
          <w:bdr w:val="nil"/>
          <w:rtl/>
        </w:rPr>
        <w:t xml:space="preserve">  </w:t>
      </w:r>
      <w:r>
        <w:rPr>
          <w:rFonts w:ascii="Arial" w:eastAsia="Arial" w:hAnsi="Arial" w:cs="Arial"/>
          <w:b/>
          <w:bCs/>
          <w:sz w:val="20"/>
          <w:szCs w:val="20"/>
          <w:bdr w:val="nil"/>
          <w:rtl/>
        </w:rPr>
        <w:t>الصلة</w:t>
      </w:r>
      <w:r>
        <w:rPr>
          <w:rFonts w:ascii="Arial" w:eastAsia="Arial" w:hAnsi="Arial" w:cs="Arial"/>
          <w:b/>
          <w:bCs/>
          <w:sz w:val="20"/>
          <w:szCs w:val="20"/>
          <w:bdr w:val="nil"/>
          <w:rtl/>
        </w:rPr>
        <w:tab/>
      </w:r>
      <w:r>
        <w:rPr>
          <w:rFonts w:ascii="Arial" w:eastAsia="Arial" w:hAnsi="Arial" w:cs="Arial"/>
          <w:b/>
          <w:bCs/>
          <w:sz w:val="20"/>
          <w:szCs w:val="20"/>
          <w:bdr w:val="nil"/>
          <w:rtl/>
        </w:rPr>
        <w:tab/>
      </w:r>
      <w:r>
        <w:rPr>
          <w:rFonts w:ascii="Arial" w:eastAsia="Arial" w:hAnsi="Arial" w:cs="Arial"/>
          <w:b/>
          <w:bCs/>
          <w:sz w:val="20"/>
          <w:szCs w:val="20"/>
          <w:bdr w:val="nil"/>
          <w:rtl/>
        </w:rPr>
        <w:tab/>
      </w:r>
      <w:r>
        <w:rPr>
          <w:rFonts w:ascii="Arial" w:eastAsia="Arial" w:hAnsi="Arial" w:cs="Arial"/>
          <w:b/>
          <w:bCs/>
          <w:sz w:val="20"/>
          <w:szCs w:val="20"/>
          <w:bdr w:val="nil"/>
          <w:rtl/>
        </w:rPr>
        <w:tab/>
      </w:r>
      <w:r w:rsidR="00D50A9C">
        <w:rPr>
          <w:rFonts w:ascii="Arial" w:eastAsia="Arial" w:hAnsi="Arial" w:cs="Arial" w:hint="cs"/>
          <w:b/>
          <w:bCs/>
          <w:sz w:val="20"/>
          <w:szCs w:val="20"/>
          <w:bdr w:val="nil"/>
          <w:rtl/>
        </w:rPr>
        <w:t xml:space="preserve">              </w:t>
      </w:r>
      <w:r>
        <w:rPr>
          <w:rFonts w:ascii="Arial" w:eastAsia="Arial" w:hAnsi="Arial" w:cs="Arial"/>
          <w:b/>
          <w:bCs/>
          <w:sz w:val="20"/>
          <w:szCs w:val="20"/>
          <w:bdr w:val="nil"/>
          <w:rtl/>
        </w:rPr>
        <w:t>رقم الهاتف</w:t>
      </w:r>
    </w:p>
    <w:tbl>
      <w:tblPr>
        <w:tblStyle w:val="TableGrid"/>
        <w:bidiVisual/>
        <w:tblW w:w="10296" w:type="dxa"/>
        <w:tblInd w:w="720" w:type="dxa"/>
        <w:tblLayout w:type="fixed"/>
        <w:tblCellMar>
          <w:left w:w="115" w:type="dxa"/>
          <w:right w:w="115" w:type="dxa"/>
        </w:tblCellMar>
        <w:tblLook w:val="04A0" w:firstRow="1" w:lastRow="0" w:firstColumn="1" w:lastColumn="0" w:noHBand="0" w:noVBand="1"/>
      </w:tblPr>
      <w:tblGrid>
        <w:gridCol w:w="3708"/>
        <w:gridCol w:w="3600"/>
        <w:gridCol w:w="2988"/>
      </w:tblGrid>
      <w:tr w:rsidR="00D50A9C" w:rsidTr="00D50A9C">
        <w:tc>
          <w:tcPr>
            <w:tcW w:w="3708" w:type="dxa"/>
          </w:tcPr>
          <w:p w:rsidR="00D50A9C" w:rsidRDefault="00D50A9C" w:rsidP="00D50A9C">
            <w:pPr>
              <w:pStyle w:val="ListParagraph"/>
              <w:bidi/>
              <w:ind w:left="0"/>
              <w:rPr>
                <w:b/>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600" w:type="dxa"/>
          </w:tcPr>
          <w:p w:rsidR="00D50A9C" w:rsidRDefault="00D50A9C" w:rsidP="005E1A56">
            <w:pPr>
              <w:pStyle w:val="ListParagraph"/>
              <w:bidi/>
              <w:ind w:left="0"/>
              <w:rPr>
                <w:b/>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88" w:type="dxa"/>
          </w:tcPr>
          <w:p w:rsidR="00D50A9C" w:rsidRDefault="00D50A9C" w:rsidP="00D50A9C">
            <w:pPr>
              <w:pStyle w:val="ListParagraph"/>
              <w:bidi/>
              <w:ind w:left="0"/>
              <w:rPr>
                <w:b/>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0A9C" w:rsidTr="00D50A9C">
        <w:tc>
          <w:tcPr>
            <w:tcW w:w="3708" w:type="dxa"/>
          </w:tcPr>
          <w:p w:rsidR="00D50A9C" w:rsidRDefault="00D50A9C" w:rsidP="00D50A9C">
            <w:pPr>
              <w:pStyle w:val="ListParagraph"/>
              <w:bidi/>
              <w:ind w:left="0"/>
              <w:rPr>
                <w:b/>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600" w:type="dxa"/>
          </w:tcPr>
          <w:p w:rsidR="00D50A9C" w:rsidRDefault="00D50A9C" w:rsidP="005E1A56">
            <w:pPr>
              <w:pStyle w:val="ListParagraph"/>
              <w:bidi/>
              <w:ind w:left="0"/>
              <w:rPr>
                <w:b/>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88" w:type="dxa"/>
          </w:tcPr>
          <w:p w:rsidR="00D50A9C" w:rsidRDefault="00D50A9C" w:rsidP="00D50A9C">
            <w:pPr>
              <w:pStyle w:val="ListParagraph"/>
              <w:bidi/>
              <w:ind w:left="0"/>
              <w:rPr>
                <w:b/>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0A9C" w:rsidTr="00D50A9C">
        <w:tc>
          <w:tcPr>
            <w:tcW w:w="3708" w:type="dxa"/>
          </w:tcPr>
          <w:p w:rsidR="00D50A9C" w:rsidRDefault="00D50A9C" w:rsidP="00D50A9C">
            <w:pPr>
              <w:pStyle w:val="ListParagraph"/>
              <w:bidi/>
              <w:ind w:left="0"/>
              <w:rPr>
                <w:b/>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600" w:type="dxa"/>
          </w:tcPr>
          <w:p w:rsidR="00D50A9C" w:rsidRDefault="00D50A9C" w:rsidP="005E1A56">
            <w:pPr>
              <w:pStyle w:val="ListParagraph"/>
              <w:bidi/>
              <w:ind w:left="0"/>
              <w:rPr>
                <w:b/>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88" w:type="dxa"/>
          </w:tcPr>
          <w:p w:rsidR="00D50A9C" w:rsidRDefault="00D50A9C" w:rsidP="00D50A9C">
            <w:pPr>
              <w:pStyle w:val="ListParagraph"/>
              <w:bidi/>
              <w:ind w:left="0"/>
              <w:rPr>
                <w:b/>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9F20A3" w:rsidRPr="002844C3" w:rsidRDefault="00791D97" w:rsidP="00C54088">
      <w:pPr>
        <w:pStyle w:val="ListParagraph"/>
        <w:spacing w:after="0" w:line="240" w:lineRule="auto"/>
        <w:rPr>
          <w:b/>
          <w:sz w:val="20"/>
          <w:szCs w:val="20"/>
        </w:rPr>
      </w:pPr>
    </w:p>
    <w:p w:rsidR="004638E6" w:rsidRDefault="00610854" w:rsidP="00FB7884">
      <w:pPr>
        <w:bidi/>
        <w:spacing w:after="0" w:line="240" w:lineRule="auto"/>
        <w:ind w:left="270"/>
        <w:rPr>
          <w:sz w:val="20"/>
          <w:szCs w:val="20"/>
        </w:rPr>
      </w:pPr>
      <w:r>
        <w:rPr>
          <w:rFonts w:ascii="Arial" w:eastAsia="Arial" w:hAnsi="Arial" w:cs="Arial"/>
          <w:sz w:val="20"/>
          <w:szCs w:val="20"/>
          <w:bdr w:val="nil"/>
        </w:rPr>
        <w:t>4</w:t>
      </w:r>
      <w:r>
        <w:rPr>
          <w:rFonts w:ascii="Arial" w:eastAsia="Arial" w:hAnsi="Arial" w:cs="Arial"/>
          <w:sz w:val="20"/>
          <w:szCs w:val="20"/>
          <w:bdr w:val="nil"/>
          <w:rtl/>
        </w:rPr>
        <w:t xml:space="preserve">.   الأمور التي يمكن لمن يدعمونني القيام بها هي:  </w:t>
      </w:r>
      <w:r w:rsidR="00813E0F" w:rsidRPr="00C54088">
        <w:rPr>
          <w:sz w:val="20"/>
          <w:szCs w:val="20"/>
        </w:rPr>
        <w:fldChar w:fldCharType="begin">
          <w:ffData>
            <w:name w:val="Text8"/>
            <w:enabled/>
            <w:calcOnExit w:val="0"/>
            <w:textInput/>
          </w:ffData>
        </w:fldChar>
      </w:r>
      <w:r w:rsidRPr="00C54088">
        <w:rPr>
          <w:sz w:val="20"/>
          <w:szCs w:val="20"/>
        </w:rPr>
        <w:instrText xml:space="preserve"> FORMTEXT </w:instrText>
      </w:r>
      <w:r w:rsidR="00813E0F" w:rsidRPr="00C54088">
        <w:rPr>
          <w:sz w:val="20"/>
          <w:szCs w:val="20"/>
        </w:rPr>
      </w:r>
      <w:r w:rsidR="00813E0F" w:rsidRPr="00C54088">
        <w:rPr>
          <w:sz w:val="20"/>
          <w:szCs w:val="20"/>
        </w:rPr>
        <w:fldChar w:fldCharType="separate"/>
      </w:r>
      <w:r>
        <w:rPr>
          <w:rFonts w:ascii="Arial" w:eastAsia="Arial" w:hAnsi="Arial" w:cs="Arial"/>
          <w:sz w:val="20"/>
          <w:szCs w:val="20"/>
          <w:bdr w:val="nil"/>
          <w:rtl/>
        </w:rPr>
        <w:t> </w:t>
      </w:r>
      <w:r>
        <w:rPr>
          <w:rFonts w:ascii="Arial" w:eastAsia="Arial" w:hAnsi="Arial" w:cs="Arial"/>
          <w:sz w:val="20"/>
          <w:szCs w:val="20"/>
          <w:bdr w:val="nil"/>
          <w:rtl/>
        </w:rPr>
        <w:t> </w:t>
      </w:r>
      <w:r>
        <w:rPr>
          <w:rFonts w:ascii="Arial" w:eastAsia="Arial" w:hAnsi="Arial" w:cs="Arial"/>
          <w:sz w:val="20"/>
          <w:szCs w:val="20"/>
          <w:bdr w:val="nil"/>
          <w:rtl/>
        </w:rPr>
        <w:t> </w:t>
      </w:r>
      <w:r>
        <w:rPr>
          <w:rFonts w:ascii="Arial" w:eastAsia="Arial" w:hAnsi="Arial" w:cs="Arial"/>
          <w:sz w:val="20"/>
          <w:szCs w:val="20"/>
          <w:bdr w:val="nil"/>
          <w:rtl/>
        </w:rPr>
        <w:t> </w:t>
      </w:r>
      <w:r>
        <w:rPr>
          <w:rFonts w:ascii="Arial" w:eastAsia="Arial" w:hAnsi="Arial" w:cs="Arial"/>
          <w:sz w:val="20"/>
          <w:szCs w:val="20"/>
          <w:bdr w:val="nil"/>
          <w:rtl/>
        </w:rPr>
        <w:t> </w:t>
      </w:r>
      <w:r w:rsidR="00813E0F" w:rsidRPr="00C54088">
        <w:rPr>
          <w:sz w:val="20"/>
          <w:szCs w:val="20"/>
        </w:rPr>
        <w:fldChar w:fldCharType="end"/>
      </w:r>
    </w:p>
    <w:p w:rsidR="00FB7884" w:rsidRPr="00C54088" w:rsidRDefault="00791D97" w:rsidP="00FB7884">
      <w:pPr>
        <w:spacing w:after="0" w:line="240" w:lineRule="auto"/>
        <w:ind w:left="270"/>
        <w:rPr>
          <w:sz w:val="20"/>
          <w:szCs w:val="20"/>
        </w:rPr>
      </w:pPr>
    </w:p>
    <w:p w:rsidR="00887CB4" w:rsidRPr="00C54088" w:rsidRDefault="00610854" w:rsidP="00FB7884">
      <w:pPr>
        <w:bidi/>
        <w:spacing w:after="0"/>
        <w:ind w:left="270"/>
        <w:rPr>
          <w:b/>
          <w:sz w:val="20"/>
          <w:szCs w:val="20"/>
        </w:rPr>
      </w:pPr>
      <w:r>
        <w:rPr>
          <w:rFonts w:ascii="Arial" w:eastAsia="Arial" w:hAnsi="Arial" w:cs="Arial"/>
          <w:sz w:val="20"/>
          <w:szCs w:val="20"/>
          <w:bdr w:val="nil"/>
        </w:rPr>
        <w:t>5</w:t>
      </w:r>
      <w:r>
        <w:rPr>
          <w:rFonts w:ascii="Arial" w:eastAsia="Arial" w:hAnsi="Arial" w:cs="Arial"/>
          <w:sz w:val="20"/>
          <w:szCs w:val="20"/>
          <w:bdr w:val="nil"/>
          <w:rtl/>
        </w:rPr>
        <w:t xml:space="preserve">.   أعضاء فريق علاجي الذين يمكنني الاتصال بهم: </w:t>
      </w:r>
    </w:p>
    <w:p w:rsidR="00BF7D26" w:rsidRPr="006E217F" w:rsidRDefault="00610854" w:rsidP="00FB7884">
      <w:pPr>
        <w:pStyle w:val="ListParagraph"/>
        <w:bidi/>
        <w:spacing w:after="0"/>
        <w:ind w:left="630"/>
        <w:rPr>
          <w:b/>
          <w:sz w:val="20"/>
          <w:szCs w:val="20"/>
        </w:rPr>
      </w:pPr>
      <w:r>
        <w:rPr>
          <w:rFonts w:ascii="Arial" w:eastAsia="Arial" w:hAnsi="Arial" w:cs="Arial"/>
          <w:b/>
          <w:bCs/>
          <w:sz w:val="20"/>
          <w:szCs w:val="20"/>
          <w:bdr w:val="nil"/>
          <w:rtl/>
        </w:rPr>
        <w:t>الاسم</w:t>
      </w:r>
      <w:r>
        <w:rPr>
          <w:rFonts w:ascii="Arial" w:eastAsia="Arial" w:hAnsi="Arial" w:cs="Arial"/>
          <w:b/>
          <w:bCs/>
          <w:sz w:val="20"/>
          <w:szCs w:val="20"/>
          <w:bdr w:val="nil"/>
          <w:rtl/>
        </w:rPr>
        <w:tab/>
      </w:r>
      <w:r>
        <w:rPr>
          <w:rFonts w:ascii="Arial" w:eastAsia="Arial" w:hAnsi="Arial" w:cs="Arial"/>
          <w:b/>
          <w:bCs/>
          <w:sz w:val="20"/>
          <w:szCs w:val="20"/>
          <w:bdr w:val="nil"/>
          <w:rtl/>
        </w:rPr>
        <w:tab/>
      </w:r>
      <w:r>
        <w:rPr>
          <w:rFonts w:ascii="Arial" w:eastAsia="Arial" w:hAnsi="Arial" w:cs="Arial"/>
          <w:b/>
          <w:bCs/>
          <w:sz w:val="20"/>
          <w:szCs w:val="20"/>
          <w:bdr w:val="nil"/>
          <w:rtl/>
        </w:rPr>
        <w:tab/>
      </w:r>
      <w:r>
        <w:rPr>
          <w:rFonts w:ascii="Arial" w:eastAsia="Arial" w:hAnsi="Arial" w:cs="Arial"/>
          <w:b/>
          <w:bCs/>
          <w:sz w:val="20"/>
          <w:szCs w:val="20"/>
          <w:bdr w:val="nil"/>
          <w:rtl/>
        </w:rPr>
        <w:tab/>
      </w:r>
      <w:r>
        <w:rPr>
          <w:rFonts w:ascii="Arial" w:eastAsia="Arial" w:hAnsi="Arial" w:cs="Arial"/>
          <w:b/>
          <w:bCs/>
          <w:sz w:val="20"/>
          <w:szCs w:val="20"/>
          <w:bdr w:val="nil"/>
          <w:rtl/>
        </w:rPr>
        <w:tab/>
      </w:r>
      <w:r w:rsidR="00D50A9C">
        <w:rPr>
          <w:rFonts w:ascii="Arial" w:eastAsia="Arial" w:hAnsi="Arial" w:cs="Arial" w:hint="cs"/>
          <w:b/>
          <w:bCs/>
          <w:sz w:val="20"/>
          <w:szCs w:val="20"/>
          <w:bdr w:val="nil"/>
          <w:rtl/>
        </w:rPr>
        <w:t xml:space="preserve"> </w:t>
      </w:r>
      <w:r>
        <w:rPr>
          <w:rFonts w:ascii="Arial" w:eastAsia="Arial" w:hAnsi="Arial" w:cs="Arial"/>
          <w:b/>
          <w:bCs/>
          <w:sz w:val="20"/>
          <w:szCs w:val="20"/>
          <w:bdr w:val="nil"/>
          <w:rtl/>
        </w:rPr>
        <w:t>الصلة</w:t>
      </w:r>
      <w:r>
        <w:rPr>
          <w:rFonts w:ascii="Arial" w:eastAsia="Arial" w:hAnsi="Arial" w:cs="Arial"/>
          <w:b/>
          <w:bCs/>
          <w:sz w:val="20"/>
          <w:szCs w:val="20"/>
          <w:bdr w:val="nil"/>
          <w:rtl/>
        </w:rPr>
        <w:tab/>
      </w:r>
      <w:r>
        <w:rPr>
          <w:rFonts w:ascii="Arial" w:eastAsia="Arial" w:hAnsi="Arial" w:cs="Arial"/>
          <w:b/>
          <w:bCs/>
          <w:sz w:val="20"/>
          <w:szCs w:val="20"/>
          <w:bdr w:val="nil"/>
          <w:rtl/>
        </w:rPr>
        <w:tab/>
      </w:r>
      <w:r>
        <w:rPr>
          <w:rFonts w:ascii="Arial" w:eastAsia="Arial" w:hAnsi="Arial" w:cs="Arial"/>
          <w:b/>
          <w:bCs/>
          <w:sz w:val="20"/>
          <w:szCs w:val="20"/>
          <w:bdr w:val="nil"/>
          <w:rtl/>
        </w:rPr>
        <w:tab/>
      </w:r>
      <w:r>
        <w:rPr>
          <w:rFonts w:ascii="Arial" w:eastAsia="Arial" w:hAnsi="Arial" w:cs="Arial"/>
          <w:b/>
          <w:bCs/>
          <w:sz w:val="20"/>
          <w:szCs w:val="20"/>
          <w:bdr w:val="nil"/>
          <w:rtl/>
        </w:rPr>
        <w:tab/>
      </w:r>
      <w:r w:rsidR="00D50A9C">
        <w:rPr>
          <w:rFonts w:ascii="Arial" w:eastAsia="Arial" w:hAnsi="Arial" w:cs="Arial" w:hint="cs"/>
          <w:b/>
          <w:bCs/>
          <w:sz w:val="20"/>
          <w:szCs w:val="20"/>
          <w:bdr w:val="nil"/>
          <w:rtl/>
        </w:rPr>
        <w:t xml:space="preserve">              </w:t>
      </w:r>
      <w:r>
        <w:rPr>
          <w:rFonts w:ascii="Arial" w:eastAsia="Arial" w:hAnsi="Arial" w:cs="Arial"/>
          <w:b/>
          <w:bCs/>
          <w:sz w:val="20"/>
          <w:szCs w:val="20"/>
          <w:bdr w:val="nil"/>
          <w:rtl/>
        </w:rPr>
        <w:t>رقم الهاتف</w:t>
      </w:r>
    </w:p>
    <w:tbl>
      <w:tblPr>
        <w:tblStyle w:val="TableGrid"/>
        <w:bidiVisual/>
        <w:tblW w:w="0" w:type="auto"/>
        <w:tblInd w:w="720" w:type="dxa"/>
        <w:tblLayout w:type="fixed"/>
        <w:tblCellMar>
          <w:left w:w="115" w:type="dxa"/>
          <w:right w:w="115" w:type="dxa"/>
        </w:tblCellMar>
        <w:tblLook w:val="04A0" w:firstRow="1" w:lastRow="0" w:firstColumn="1" w:lastColumn="0" w:noHBand="0" w:noVBand="1"/>
      </w:tblPr>
      <w:tblGrid>
        <w:gridCol w:w="3708"/>
        <w:gridCol w:w="3600"/>
        <w:gridCol w:w="2988"/>
      </w:tblGrid>
      <w:tr w:rsidR="005C42B6" w:rsidTr="00096A90">
        <w:tc>
          <w:tcPr>
            <w:tcW w:w="3708" w:type="dxa"/>
          </w:tcPr>
          <w:p w:rsidR="00100EAD" w:rsidRDefault="00813E0F" w:rsidP="00D50A9C">
            <w:pPr>
              <w:pStyle w:val="ListParagraph"/>
              <w:bidi/>
              <w:ind w:left="0"/>
              <w:rPr>
                <w:b/>
                <w:sz w:val="20"/>
                <w:szCs w:val="20"/>
              </w:rPr>
            </w:pPr>
            <w:r>
              <w:rPr>
                <w:sz w:val="20"/>
                <w:szCs w:val="20"/>
              </w:rPr>
              <w:fldChar w:fldCharType="begin">
                <w:ffData>
                  <w:name w:val="Text8"/>
                  <w:enabled/>
                  <w:calcOnExit w:val="0"/>
                  <w:textInput/>
                </w:ffData>
              </w:fldChar>
            </w:r>
            <w:r w:rsidR="00610854">
              <w:rPr>
                <w:sz w:val="20"/>
                <w:szCs w:val="20"/>
              </w:rPr>
              <w:instrText xml:space="preserve"> FORMTEXT </w:instrText>
            </w:r>
            <w:r>
              <w:rPr>
                <w:sz w:val="20"/>
                <w:szCs w:val="20"/>
              </w:rPr>
            </w:r>
            <w:r>
              <w:rPr>
                <w:sz w:val="20"/>
                <w:szCs w:val="20"/>
              </w:rPr>
              <w:fldChar w:fldCharType="separate"/>
            </w:r>
            <w:r w:rsidR="00610854">
              <w:rPr>
                <w:noProof/>
                <w:sz w:val="20"/>
                <w:szCs w:val="20"/>
              </w:rPr>
              <w:t> </w:t>
            </w:r>
            <w:r w:rsidR="00610854">
              <w:rPr>
                <w:noProof/>
                <w:sz w:val="20"/>
                <w:szCs w:val="20"/>
              </w:rPr>
              <w:t> </w:t>
            </w:r>
            <w:r w:rsidR="00610854">
              <w:rPr>
                <w:noProof/>
                <w:sz w:val="20"/>
                <w:szCs w:val="20"/>
              </w:rPr>
              <w:t> </w:t>
            </w:r>
            <w:r w:rsidR="00610854">
              <w:rPr>
                <w:noProof/>
                <w:sz w:val="20"/>
                <w:szCs w:val="20"/>
              </w:rPr>
              <w:t> </w:t>
            </w:r>
            <w:r w:rsidR="00610854">
              <w:rPr>
                <w:noProof/>
                <w:sz w:val="20"/>
                <w:szCs w:val="20"/>
              </w:rPr>
              <w:t> </w:t>
            </w:r>
            <w:r>
              <w:rPr>
                <w:sz w:val="20"/>
                <w:szCs w:val="20"/>
              </w:rPr>
              <w:fldChar w:fldCharType="end"/>
            </w:r>
          </w:p>
        </w:tc>
        <w:tc>
          <w:tcPr>
            <w:tcW w:w="3600" w:type="dxa"/>
          </w:tcPr>
          <w:p w:rsidR="00100EAD" w:rsidRDefault="00813E0F" w:rsidP="00D50A9C">
            <w:pPr>
              <w:pStyle w:val="ListParagraph"/>
              <w:bidi/>
              <w:ind w:left="0"/>
              <w:rPr>
                <w:b/>
                <w:sz w:val="20"/>
                <w:szCs w:val="20"/>
              </w:rPr>
            </w:pPr>
            <w:r>
              <w:rPr>
                <w:sz w:val="20"/>
                <w:szCs w:val="20"/>
              </w:rPr>
              <w:fldChar w:fldCharType="begin">
                <w:ffData>
                  <w:name w:val="Text8"/>
                  <w:enabled/>
                  <w:calcOnExit w:val="0"/>
                  <w:textInput/>
                </w:ffData>
              </w:fldChar>
            </w:r>
            <w:r w:rsidR="00610854">
              <w:rPr>
                <w:sz w:val="20"/>
                <w:szCs w:val="20"/>
              </w:rPr>
              <w:instrText xml:space="preserve"> FORMTEXT </w:instrText>
            </w:r>
            <w:r>
              <w:rPr>
                <w:sz w:val="20"/>
                <w:szCs w:val="20"/>
              </w:rPr>
            </w:r>
            <w:r>
              <w:rPr>
                <w:sz w:val="20"/>
                <w:szCs w:val="20"/>
              </w:rPr>
              <w:fldChar w:fldCharType="separate"/>
            </w:r>
            <w:r w:rsidR="00610854">
              <w:rPr>
                <w:noProof/>
                <w:sz w:val="20"/>
                <w:szCs w:val="20"/>
              </w:rPr>
              <w:t> </w:t>
            </w:r>
            <w:r w:rsidR="00610854">
              <w:rPr>
                <w:noProof/>
                <w:sz w:val="20"/>
                <w:szCs w:val="20"/>
              </w:rPr>
              <w:t> </w:t>
            </w:r>
            <w:r w:rsidR="00610854">
              <w:rPr>
                <w:noProof/>
                <w:sz w:val="20"/>
                <w:szCs w:val="20"/>
              </w:rPr>
              <w:t> </w:t>
            </w:r>
            <w:r w:rsidR="00610854">
              <w:rPr>
                <w:noProof/>
                <w:sz w:val="20"/>
                <w:szCs w:val="20"/>
              </w:rPr>
              <w:t> </w:t>
            </w:r>
            <w:r w:rsidR="00610854">
              <w:rPr>
                <w:noProof/>
                <w:sz w:val="20"/>
                <w:szCs w:val="20"/>
              </w:rPr>
              <w:t> </w:t>
            </w:r>
            <w:r>
              <w:rPr>
                <w:sz w:val="20"/>
                <w:szCs w:val="20"/>
              </w:rPr>
              <w:fldChar w:fldCharType="end"/>
            </w:r>
          </w:p>
        </w:tc>
        <w:tc>
          <w:tcPr>
            <w:tcW w:w="2988" w:type="dxa"/>
          </w:tcPr>
          <w:p w:rsidR="00100EAD" w:rsidRDefault="00813E0F" w:rsidP="00D50A9C">
            <w:pPr>
              <w:pStyle w:val="ListParagraph"/>
              <w:bidi/>
              <w:ind w:left="0"/>
              <w:rPr>
                <w:b/>
                <w:sz w:val="20"/>
                <w:szCs w:val="20"/>
              </w:rPr>
            </w:pPr>
            <w:r>
              <w:rPr>
                <w:sz w:val="20"/>
                <w:szCs w:val="20"/>
              </w:rPr>
              <w:fldChar w:fldCharType="begin">
                <w:ffData>
                  <w:name w:val="Text8"/>
                  <w:enabled/>
                  <w:calcOnExit w:val="0"/>
                  <w:textInput/>
                </w:ffData>
              </w:fldChar>
            </w:r>
            <w:r w:rsidR="00610854">
              <w:rPr>
                <w:sz w:val="20"/>
                <w:szCs w:val="20"/>
              </w:rPr>
              <w:instrText xml:space="preserve"> FORMTEXT </w:instrText>
            </w:r>
            <w:r>
              <w:rPr>
                <w:sz w:val="20"/>
                <w:szCs w:val="20"/>
              </w:rPr>
            </w:r>
            <w:r>
              <w:rPr>
                <w:sz w:val="20"/>
                <w:szCs w:val="20"/>
              </w:rPr>
              <w:fldChar w:fldCharType="separate"/>
            </w:r>
            <w:r w:rsidR="00610854">
              <w:rPr>
                <w:noProof/>
                <w:sz w:val="20"/>
                <w:szCs w:val="20"/>
              </w:rPr>
              <w:t> </w:t>
            </w:r>
            <w:r w:rsidR="00610854">
              <w:rPr>
                <w:noProof/>
                <w:sz w:val="20"/>
                <w:szCs w:val="20"/>
              </w:rPr>
              <w:t> </w:t>
            </w:r>
            <w:r w:rsidR="00610854">
              <w:rPr>
                <w:noProof/>
                <w:sz w:val="20"/>
                <w:szCs w:val="20"/>
              </w:rPr>
              <w:t> </w:t>
            </w:r>
            <w:r w:rsidR="00610854">
              <w:rPr>
                <w:noProof/>
                <w:sz w:val="20"/>
                <w:szCs w:val="20"/>
              </w:rPr>
              <w:t> </w:t>
            </w:r>
            <w:r w:rsidR="00610854">
              <w:rPr>
                <w:noProof/>
                <w:sz w:val="20"/>
                <w:szCs w:val="20"/>
              </w:rPr>
              <w:t> </w:t>
            </w:r>
            <w:r>
              <w:rPr>
                <w:sz w:val="20"/>
                <w:szCs w:val="20"/>
              </w:rPr>
              <w:fldChar w:fldCharType="end"/>
            </w:r>
          </w:p>
        </w:tc>
      </w:tr>
      <w:tr w:rsidR="005C42B6" w:rsidTr="00096A90">
        <w:tc>
          <w:tcPr>
            <w:tcW w:w="3708" w:type="dxa"/>
          </w:tcPr>
          <w:p w:rsidR="00100EAD" w:rsidRDefault="00813E0F" w:rsidP="00D50A9C">
            <w:pPr>
              <w:pStyle w:val="ListParagraph"/>
              <w:bidi/>
              <w:ind w:left="0"/>
              <w:rPr>
                <w:b/>
                <w:sz w:val="20"/>
                <w:szCs w:val="20"/>
              </w:rPr>
            </w:pPr>
            <w:r>
              <w:rPr>
                <w:sz w:val="20"/>
                <w:szCs w:val="20"/>
              </w:rPr>
              <w:fldChar w:fldCharType="begin">
                <w:ffData>
                  <w:name w:val="Text8"/>
                  <w:enabled/>
                  <w:calcOnExit w:val="0"/>
                  <w:textInput/>
                </w:ffData>
              </w:fldChar>
            </w:r>
            <w:r w:rsidR="00610854">
              <w:rPr>
                <w:sz w:val="20"/>
                <w:szCs w:val="20"/>
              </w:rPr>
              <w:instrText xml:space="preserve"> FORMTEXT </w:instrText>
            </w:r>
            <w:r>
              <w:rPr>
                <w:sz w:val="20"/>
                <w:szCs w:val="20"/>
              </w:rPr>
            </w:r>
            <w:r>
              <w:rPr>
                <w:sz w:val="20"/>
                <w:szCs w:val="20"/>
              </w:rPr>
              <w:fldChar w:fldCharType="separate"/>
            </w:r>
            <w:r w:rsidR="00610854">
              <w:rPr>
                <w:noProof/>
                <w:sz w:val="20"/>
                <w:szCs w:val="20"/>
              </w:rPr>
              <w:t> </w:t>
            </w:r>
            <w:r w:rsidR="00610854">
              <w:rPr>
                <w:noProof/>
                <w:sz w:val="20"/>
                <w:szCs w:val="20"/>
              </w:rPr>
              <w:t> </w:t>
            </w:r>
            <w:r w:rsidR="00610854">
              <w:rPr>
                <w:noProof/>
                <w:sz w:val="20"/>
                <w:szCs w:val="20"/>
              </w:rPr>
              <w:t> </w:t>
            </w:r>
            <w:r w:rsidR="00610854">
              <w:rPr>
                <w:noProof/>
                <w:sz w:val="20"/>
                <w:szCs w:val="20"/>
              </w:rPr>
              <w:t> </w:t>
            </w:r>
            <w:r w:rsidR="00610854">
              <w:rPr>
                <w:noProof/>
                <w:sz w:val="20"/>
                <w:szCs w:val="20"/>
              </w:rPr>
              <w:t> </w:t>
            </w:r>
            <w:r>
              <w:rPr>
                <w:sz w:val="20"/>
                <w:szCs w:val="20"/>
              </w:rPr>
              <w:fldChar w:fldCharType="end"/>
            </w:r>
          </w:p>
        </w:tc>
        <w:tc>
          <w:tcPr>
            <w:tcW w:w="3600" w:type="dxa"/>
          </w:tcPr>
          <w:p w:rsidR="00100EAD" w:rsidRDefault="00813E0F" w:rsidP="00D50A9C">
            <w:pPr>
              <w:pStyle w:val="ListParagraph"/>
              <w:bidi/>
              <w:ind w:left="0"/>
              <w:rPr>
                <w:b/>
                <w:sz w:val="20"/>
                <w:szCs w:val="20"/>
              </w:rPr>
            </w:pPr>
            <w:r>
              <w:rPr>
                <w:sz w:val="20"/>
                <w:szCs w:val="20"/>
              </w:rPr>
              <w:fldChar w:fldCharType="begin">
                <w:ffData>
                  <w:name w:val="Text8"/>
                  <w:enabled/>
                  <w:calcOnExit w:val="0"/>
                  <w:textInput/>
                </w:ffData>
              </w:fldChar>
            </w:r>
            <w:r w:rsidR="00610854">
              <w:rPr>
                <w:sz w:val="20"/>
                <w:szCs w:val="20"/>
              </w:rPr>
              <w:instrText xml:space="preserve"> FORMTEXT </w:instrText>
            </w:r>
            <w:r>
              <w:rPr>
                <w:sz w:val="20"/>
                <w:szCs w:val="20"/>
              </w:rPr>
            </w:r>
            <w:r>
              <w:rPr>
                <w:sz w:val="20"/>
                <w:szCs w:val="20"/>
              </w:rPr>
              <w:fldChar w:fldCharType="separate"/>
            </w:r>
            <w:r w:rsidR="00610854">
              <w:rPr>
                <w:noProof/>
                <w:sz w:val="20"/>
                <w:szCs w:val="20"/>
              </w:rPr>
              <w:t> </w:t>
            </w:r>
            <w:r w:rsidR="00610854">
              <w:rPr>
                <w:noProof/>
                <w:sz w:val="20"/>
                <w:szCs w:val="20"/>
              </w:rPr>
              <w:t> </w:t>
            </w:r>
            <w:r w:rsidR="00610854">
              <w:rPr>
                <w:noProof/>
                <w:sz w:val="20"/>
                <w:szCs w:val="20"/>
              </w:rPr>
              <w:t> </w:t>
            </w:r>
            <w:r w:rsidR="00610854">
              <w:rPr>
                <w:noProof/>
                <w:sz w:val="20"/>
                <w:szCs w:val="20"/>
              </w:rPr>
              <w:t> </w:t>
            </w:r>
            <w:r w:rsidR="00610854">
              <w:rPr>
                <w:noProof/>
                <w:sz w:val="20"/>
                <w:szCs w:val="20"/>
              </w:rPr>
              <w:t> </w:t>
            </w:r>
            <w:r>
              <w:rPr>
                <w:sz w:val="20"/>
                <w:szCs w:val="20"/>
              </w:rPr>
              <w:fldChar w:fldCharType="end"/>
            </w:r>
          </w:p>
        </w:tc>
        <w:tc>
          <w:tcPr>
            <w:tcW w:w="2988" w:type="dxa"/>
          </w:tcPr>
          <w:p w:rsidR="00100EAD" w:rsidRDefault="00813E0F" w:rsidP="00D50A9C">
            <w:pPr>
              <w:pStyle w:val="ListParagraph"/>
              <w:bidi/>
              <w:ind w:left="0"/>
              <w:rPr>
                <w:b/>
                <w:sz w:val="20"/>
                <w:szCs w:val="20"/>
              </w:rPr>
            </w:pPr>
            <w:r>
              <w:rPr>
                <w:sz w:val="20"/>
                <w:szCs w:val="20"/>
              </w:rPr>
              <w:fldChar w:fldCharType="begin">
                <w:ffData>
                  <w:name w:val="Text8"/>
                  <w:enabled/>
                  <w:calcOnExit w:val="0"/>
                  <w:textInput/>
                </w:ffData>
              </w:fldChar>
            </w:r>
            <w:r w:rsidR="00610854">
              <w:rPr>
                <w:sz w:val="20"/>
                <w:szCs w:val="20"/>
              </w:rPr>
              <w:instrText xml:space="preserve"> FORMTEXT </w:instrText>
            </w:r>
            <w:r>
              <w:rPr>
                <w:sz w:val="20"/>
                <w:szCs w:val="20"/>
              </w:rPr>
            </w:r>
            <w:r>
              <w:rPr>
                <w:sz w:val="20"/>
                <w:szCs w:val="20"/>
              </w:rPr>
              <w:fldChar w:fldCharType="separate"/>
            </w:r>
            <w:r w:rsidR="00610854">
              <w:rPr>
                <w:noProof/>
                <w:sz w:val="20"/>
                <w:szCs w:val="20"/>
              </w:rPr>
              <w:t> </w:t>
            </w:r>
            <w:r w:rsidR="00610854">
              <w:rPr>
                <w:noProof/>
                <w:sz w:val="20"/>
                <w:szCs w:val="20"/>
              </w:rPr>
              <w:t> </w:t>
            </w:r>
            <w:r w:rsidR="00610854">
              <w:rPr>
                <w:noProof/>
                <w:sz w:val="20"/>
                <w:szCs w:val="20"/>
              </w:rPr>
              <w:t> </w:t>
            </w:r>
            <w:r w:rsidR="00610854">
              <w:rPr>
                <w:noProof/>
                <w:sz w:val="20"/>
                <w:szCs w:val="20"/>
              </w:rPr>
              <w:t> </w:t>
            </w:r>
            <w:r w:rsidR="00610854">
              <w:rPr>
                <w:noProof/>
                <w:sz w:val="20"/>
                <w:szCs w:val="20"/>
              </w:rPr>
              <w:t> </w:t>
            </w:r>
            <w:r>
              <w:rPr>
                <w:sz w:val="20"/>
                <w:szCs w:val="20"/>
              </w:rPr>
              <w:fldChar w:fldCharType="end"/>
            </w:r>
          </w:p>
        </w:tc>
      </w:tr>
      <w:tr w:rsidR="005C42B6" w:rsidTr="00096A90">
        <w:tc>
          <w:tcPr>
            <w:tcW w:w="3708" w:type="dxa"/>
          </w:tcPr>
          <w:p w:rsidR="00100EAD" w:rsidRDefault="00813E0F" w:rsidP="00D50A9C">
            <w:pPr>
              <w:pStyle w:val="ListParagraph"/>
              <w:bidi/>
              <w:ind w:left="0"/>
              <w:rPr>
                <w:b/>
                <w:sz w:val="20"/>
                <w:szCs w:val="20"/>
              </w:rPr>
            </w:pPr>
            <w:r>
              <w:rPr>
                <w:sz w:val="20"/>
                <w:szCs w:val="20"/>
              </w:rPr>
              <w:fldChar w:fldCharType="begin">
                <w:ffData>
                  <w:name w:val="Text8"/>
                  <w:enabled/>
                  <w:calcOnExit w:val="0"/>
                  <w:textInput/>
                </w:ffData>
              </w:fldChar>
            </w:r>
            <w:r w:rsidR="00610854">
              <w:rPr>
                <w:sz w:val="20"/>
                <w:szCs w:val="20"/>
              </w:rPr>
              <w:instrText xml:space="preserve"> FORMTEXT </w:instrText>
            </w:r>
            <w:r>
              <w:rPr>
                <w:sz w:val="20"/>
                <w:szCs w:val="20"/>
              </w:rPr>
            </w:r>
            <w:r>
              <w:rPr>
                <w:sz w:val="20"/>
                <w:szCs w:val="20"/>
              </w:rPr>
              <w:fldChar w:fldCharType="separate"/>
            </w:r>
            <w:r w:rsidR="00610854">
              <w:rPr>
                <w:noProof/>
                <w:sz w:val="20"/>
                <w:szCs w:val="20"/>
              </w:rPr>
              <w:t> </w:t>
            </w:r>
            <w:r w:rsidR="00610854">
              <w:rPr>
                <w:noProof/>
                <w:sz w:val="20"/>
                <w:szCs w:val="20"/>
              </w:rPr>
              <w:t> </w:t>
            </w:r>
            <w:r w:rsidR="00610854">
              <w:rPr>
                <w:noProof/>
                <w:sz w:val="20"/>
                <w:szCs w:val="20"/>
              </w:rPr>
              <w:t> </w:t>
            </w:r>
            <w:r w:rsidR="00610854">
              <w:rPr>
                <w:noProof/>
                <w:sz w:val="20"/>
                <w:szCs w:val="20"/>
              </w:rPr>
              <w:t> </w:t>
            </w:r>
            <w:r w:rsidR="00610854">
              <w:rPr>
                <w:noProof/>
                <w:sz w:val="20"/>
                <w:szCs w:val="20"/>
              </w:rPr>
              <w:t> </w:t>
            </w:r>
            <w:r>
              <w:rPr>
                <w:sz w:val="20"/>
                <w:szCs w:val="20"/>
              </w:rPr>
              <w:fldChar w:fldCharType="end"/>
            </w:r>
          </w:p>
        </w:tc>
        <w:tc>
          <w:tcPr>
            <w:tcW w:w="3600" w:type="dxa"/>
          </w:tcPr>
          <w:p w:rsidR="00100EAD" w:rsidRDefault="00813E0F" w:rsidP="00D50A9C">
            <w:pPr>
              <w:pStyle w:val="ListParagraph"/>
              <w:bidi/>
              <w:ind w:left="0"/>
              <w:rPr>
                <w:b/>
                <w:sz w:val="20"/>
                <w:szCs w:val="20"/>
              </w:rPr>
            </w:pPr>
            <w:r>
              <w:rPr>
                <w:sz w:val="20"/>
                <w:szCs w:val="20"/>
              </w:rPr>
              <w:fldChar w:fldCharType="begin">
                <w:ffData>
                  <w:name w:val="Text8"/>
                  <w:enabled/>
                  <w:calcOnExit w:val="0"/>
                  <w:textInput/>
                </w:ffData>
              </w:fldChar>
            </w:r>
            <w:r w:rsidR="00610854">
              <w:rPr>
                <w:sz w:val="20"/>
                <w:szCs w:val="20"/>
              </w:rPr>
              <w:instrText xml:space="preserve"> FORMTEXT </w:instrText>
            </w:r>
            <w:r>
              <w:rPr>
                <w:sz w:val="20"/>
                <w:szCs w:val="20"/>
              </w:rPr>
            </w:r>
            <w:r>
              <w:rPr>
                <w:sz w:val="20"/>
                <w:szCs w:val="20"/>
              </w:rPr>
              <w:fldChar w:fldCharType="separate"/>
            </w:r>
            <w:r w:rsidR="00610854">
              <w:rPr>
                <w:noProof/>
                <w:sz w:val="20"/>
                <w:szCs w:val="20"/>
              </w:rPr>
              <w:t> </w:t>
            </w:r>
            <w:r w:rsidR="00610854">
              <w:rPr>
                <w:noProof/>
                <w:sz w:val="20"/>
                <w:szCs w:val="20"/>
              </w:rPr>
              <w:t> </w:t>
            </w:r>
            <w:r w:rsidR="00610854">
              <w:rPr>
                <w:noProof/>
                <w:sz w:val="20"/>
                <w:szCs w:val="20"/>
              </w:rPr>
              <w:t> </w:t>
            </w:r>
            <w:r w:rsidR="00610854">
              <w:rPr>
                <w:noProof/>
                <w:sz w:val="20"/>
                <w:szCs w:val="20"/>
              </w:rPr>
              <w:t> </w:t>
            </w:r>
            <w:r w:rsidR="00610854">
              <w:rPr>
                <w:noProof/>
                <w:sz w:val="20"/>
                <w:szCs w:val="20"/>
              </w:rPr>
              <w:t> </w:t>
            </w:r>
            <w:r>
              <w:rPr>
                <w:sz w:val="20"/>
                <w:szCs w:val="20"/>
              </w:rPr>
              <w:fldChar w:fldCharType="end"/>
            </w:r>
          </w:p>
        </w:tc>
        <w:tc>
          <w:tcPr>
            <w:tcW w:w="2988" w:type="dxa"/>
          </w:tcPr>
          <w:p w:rsidR="00100EAD" w:rsidRDefault="00813E0F" w:rsidP="00D50A9C">
            <w:pPr>
              <w:pStyle w:val="ListParagraph"/>
              <w:bidi/>
              <w:ind w:left="0"/>
              <w:rPr>
                <w:b/>
                <w:sz w:val="20"/>
                <w:szCs w:val="20"/>
              </w:rPr>
            </w:pPr>
            <w:r>
              <w:rPr>
                <w:sz w:val="20"/>
                <w:szCs w:val="20"/>
              </w:rPr>
              <w:fldChar w:fldCharType="begin">
                <w:ffData>
                  <w:name w:val=""/>
                  <w:enabled/>
                  <w:calcOnExit w:val="0"/>
                  <w:textInput/>
                </w:ffData>
              </w:fldChar>
            </w:r>
            <w:r w:rsidR="00610854">
              <w:rPr>
                <w:sz w:val="20"/>
                <w:szCs w:val="20"/>
              </w:rPr>
              <w:instrText xml:space="preserve"> FORMTEXT </w:instrText>
            </w:r>
            <w:r>
              <w:rPr>
                <w:sz w:val="20"/>
                <w:szCs w:val="20"/>
              </w:rPr>
            </w:r>
            <w:r>
              <w:rPr>
                <w:sz w:val="20"/>
                <w:szCs w:val="20"/>
              </w:rPr>
              <w:fldChar w:fldCharType="separate"/>
            </w:r>
            <w:r w:rsidR="00610854">
              <w:rPr>
                <w:noProof/>
                <w:sz w:val="20"/>
                <w:szCs w:val="20"/>
              </w:rPr>
              <w:t> </w:t>
            </w:r>
            <w:r w:rsidR="00610854">
              <w:rPr>
                <w:noProof/>
                <w:sz w:val="20"/>
                <w:szCs w:val="20"/>
              </w:rPr>
              <w:t> </w:t>
            </w:r>
            <w:r w:rsidR="00610854">
              <w:rPr>
                <w:noProof/>
                <w:sz w:val="20"/>
                <w:szCs w:val="20"/>
              </w:rPr>
              <w:t> </w:t>
            </w:r>
            <w:r w:rsidR="00610854">
              <w:rPr>
                <w:noProof/>
                <w:sz w:val="20"/>
                <w:szCs w:val="20"/>
              </w:rPr>
              <w:t> </w:t>
            </w:r>
            <w:r w:rsidR="00610854">
              <w:rPr>
                <w:noProof/>
                <w:sz w:val="20"/>
                <w:szCs w:val="20"/>
              </w:rPr>
              <w:t> </w:t>
            </w:r>
            <w:r>
              <w:rPr>
                <w:sz w:val="20"/>
                <w:szCs w:val="20"/>
              </w:rPr>
              <w:fldChar w:fldCharType="end"/>
            </w:r>
          </w:p>
        </w:tc>
      </w:tr>
    </w:tbl>
    <w:p w:rsidR="00BF7D26" w:rsidRDefault="00791D97">
      <w:pPr>
        <w:spacing w:after="0" w:line="240" w:lineRule="auto"/>
        <w:ind w:left="1080"/>
        <w:rPr>
          <w:sz w:val="20"/>
          <w:szCs w:val="20"/>
        </w:rPr>
      </w:pPr>
    </w:p>
    <w:p w:rsidR="00630744" w:rsidRPr="00C54088" w:rsidRDefault="00610854" w:rsidP="00365EB3">
      <w:pPr>
        <w:bidi/>
        <w:ind w:left="270"/>
        <w:jc w:val="both"/>
        <w:rPr>
          <w:sz w:val="20"/>
          <w:szCs w:val="20"/>
        </w:rPr>
      </w:pPr>
      <w:r>
        <w:rPr>
          <w:rFonts w:ascii="Arial" w:eastAsia="Arial" w:hAnsi="Arial" w:cs="Arial"/>
          <w:sz w:val="20"/>
          <w:szCs w:val="20"/>
          <w:bdr w:val="nil"/>
        </w:rPr>
        <w:t>6</w:t>
      </w:r>
      <w:r>
        <w:rPr>
          <w:rFonts w:ascii="Arial" w:eastAsia="Arial" w:hAnsi="Arial" w:cs="Arial"/>
          <w:sz w:val="20"/>
          <w:szCs w:val="20"/>
          <w:bdr w:val="nil"/>
          <w:rtl/>
        </w:rPr>
        <w:t>.   إذا لم تكن الموارد أعلاه متاحة، فإن موارد المجتمع الأخرى المتاحة لي هي (حدد كل ما ينطبق):</w:t>
      </w:r>
    </w:p>
    <w:bookmarkStart w:id="1" w:name="Check1"/>
    <w:p w:rsidR="00630744" w:rsidRPr="00E21E99" w:rsidRDefault="00813E0F" w:rsidP="00D50A9C">
      <w:pPr>
        <w:bidi/>
        <w:ind w:left="720"/>
        <w:jc w:val="both"/>
        <w:rPr>
          <w:sz w:val="17"/>
          <w:szCs w:val="17"/>
        </w:rPr>
      </w:pPr>
      <w:r w:rsidRPr="00806713">
        <w:rPr>
          <w:sz w:val="20"/>
          <w:szCs w:val="20"/>
        </w:rPr>
        <w:fldChar w:fldCharType="begin">
          <w:ffData>
            <w:name w:val="Check1"/>
            <w:enabled/>
            <w:calcOnExit w:val="0"/>
            <w:checkBox>
              <w:sizeAuto/>
              <w:default w:val="0"/>
              <w:checked w:val="0"/>
            </w:checkBox>
          </w:ffData>
        </w:fldChar>
      </w:r>
      <w:r w:rsidR="00610854" w:rsidRPr="00806713">
        <w:rPr>
          <w:sz w:val="20"/>
          <w:szCs w:val="20"/>
        </w:rPr>
        <w:instrText xml:space="preserve"> FORMCHECKBOX </w:instrText>
      </w:r>
      <w:r w:rsidR="00791D97">
        <w:rPr>
          <w:sz w:val="20"/>
          <w:szCs w:val="20"/>
        </w:rPr>
      </w:r>
      <w:r w:rsidR="00791D97">
        <w:rPr>
          <w:sz w:val="20"/>
          <w:szCs w:val="20"/>
        </w:rPr>
        <w:fldChar w:fldCharType="separate"/>
      </w:r>
      <w:r w:rsidRPr="00806713">
        <w:rPr>
          <w:sz w:val="20"/>
          <w:szCs w:val="20"/>
        </w:rPr>
        <w:fldChar w:fldCharType="end"/>
      </w:r>
      <w:bookmarkEnd w:id="1"/>
      <w:r w:rsidR="00610854">
        <w:rPr>
          <w:rFonts w:ascii="Arial" w:eastAsia="Arial" w:hAnsi="Arial" w:cs="Arial"/>
          <w:sz w:val="20"/>
          <w:szCs w:val="20"/>
          <w:bdr w:val="nil"/>
          <w:rtl/>
        </w:rPr>
        <w:t xml:space="preserve">  </w:t>
      </w:r>
      <w:r w:rsidR="00610854">
        <w:rPr>
          <w:rFonts w:ascii="Arial" w:eastAsia="Arial" w:hAnsi="Arial" w:cs="Arial"/>
          <w:b/>
          <w:bCs/>
          <w:sz w:val="20"/>
          <w:szCs w:val="20"/>
          <w:bdr w:val="nil"/>
          <w:rtl/>
        </w:rPr>
        <w:t>خط الوصول والأزمات (</w:t>
      </w:r>
      <w:r w:rsidR="00610854">
        <w:rPr>
          <w:rFonts w:ascii="Arial" w:eastAsia="Arial" w:hAnsi="Arial" w:cs="Arial"/>
          <w:b/>
          <w:bCs/>
          <w:sz w:val="20"/>
          <w:szCs w:val="20"/>
          <w:bdr w:val="nil"/>
        </w:rPr>
        <w:t>Access &amp; Crisis Line</w:t>
      </w:r>
      <w:r w:rsidR="00610854">
        <w:rPr>
          <w:rFonts w:ascii="Arial" w:eastAsia="Arial" w:hAnsi="Arial" w:cs="Arial"/>
          <w:b/>
          <w:bCs/>
          <w:sz w:val="20"/>
          <w:szCs w:val="20"/>
          <w:bdr w:val="nil"/>
          <w:rtl/>
        </w:rPr>
        <w:t xml:space="preserve">) على الرقم </w:t>
      </w:r>
      <w:r w:rsidR="00610854">
        <w:rPr>
          <w:rFonts w:ascii="Arial" w:eastAsia="Arial" w:hAnsi="Arial" w:cs="Arial"/>
          <w:b/>
          <w:bCs/>
          <w:sz w:val="20"/>
          <w:szCs w:val="20"/>
          <w:bdr w:val="nil"/>
        </w:rPr>
        <w:t>888-724-7240</w:t>
      </w:r>
      <w:r w:rsidR="00610854">
        <w:rPr>
          <w:rFonts w:ascii="Arial" w:eastAsia="Arial" w:hAnsi="Arial" w:cs="Arial"/>
          <w:sz w:val="20"/>
          <w:szCs w:val="20"/>
          <w:bdr w:val="nil"/>
          <w:rtl/>
        </w:rPr>
        <w:t>.</w:t>
      </w:r>
      <w:r w:rsidR="00D50A9C">
        <w:rPr>
          <w:rFonts w:ascii="Arial" w:eastAsia="Arial" w:hAnsi="Arial" w:cs="Arial" w:hint="cs"/>
          <w:sz w:val="20"/>
          <w:szCs w:val="20"/>
          <w:bdr w:val="nil"/>
          <w:rtl/>
        </w:rPr>
        <w:t xml:space="preserve"> </w:t>
      </w:r>
      <w:r w:rsidR="00610854">
        <w:rPr>
          <w:rFonts w:ascii="Arial" w:eastAsia="Arial" w:hAnsi="Arial" w:cs="Arial"/>
          <w:sz w:val="17"/>
          <w:szCs w:val="17"/>
          <w:bdr w:val="nil"/>
          <w:rtl/>
        </w:rPr>
        <w:t xml:space="preserve">متوفر </w:t>
      </w:r>
      <w:r w:rsidR="00610854">
        <w:rPr>
          <w:rFonts w:ascii="Arial" w:eastAsia="Arial" w:hAnsi="Arial" w:cs="Arial"/>
          <w:sz w:val="17"/>
          <w:szCs w:val="17"/>
          <w:bdr w:val="nil"/>
        </w:rPr>
        <w:t>24</w:t>
      </w:r>
      <w:r w:rsidR="00610854">
        <w:rPr>
          <w:rFonts w:ascii="Arial" w:eastAsia="Arial" w:hAnsi="Arial" w:cs="Arial"/>
          <w:sz w:val="17"/>
          <w:szCs w:val="17"/>
          <w:bdr w:val="nil"/>
          <w:rtl/>
        </w:rPr>
        <w:t xml:space="preserve"> ساعة/</w:t>
      </w:r>
      <w:r w:rsidR="00610854">
        <w:rPr>
          <w:rFonts w:ascii="Arial" w:eastAsia="Arial" w:hAnsi="Arial" w:cs="Arial"/>
          <w:sz w:val="17"/>
          <w:szCs w:val="17"/>
          <w:bdr w:val="nil"/>
        </w:rPr>
        <w:t>7</w:t>
      </w:r>
      <w:r w:rsidR="00610854">
        <w:rPr>
          <w:rFonts w:ascii="Arial" w:eastAsia="Arial" w:hAnsi="Arial" w:cs="Arial"/>
          <w:sz w:val="17"/>
          <w:szCs w:val="17"/>
          <w:bdr w:val="nil"/>
          <w:rtl/>
        </w:rPr>
        <w:t xml:space="preserve"> أيام في الأسبوع.</w:t>
      </w:r>
      <w:r w:rsidR="00D50A9C">
        <w:rPr>
          <w:rFonts w:ascii="Arial" w:eastAsia="Arial" w:hAnsi="Arial" w:cs="Arial" w:hint="cs"/>
          <w:sz w:val="17"/>
          <w:szCs w:val="17"/>
          <w:bdr w:val="nil"/>
          <w:rtl/>
        </w:rPr>
        <w:t xml:space="preserve"> </w:t>
      </w:r>
      <w:r w:rsidR="00610854">
        <w:rPr>
          <w:rFonts w:ascii="Arial" w:eastAsia="Arial" w:hAnsi="Arial" w:cs="Arial"/>
          <w:sz w:val="17"/>
          <w:szCs w:val="17"/>
          <w:bdr w:val="nil"/>
          <w:rtl/>
        </w:rPr>
        <w:t xml:space="preserve">تتوفر لغات أخرى بخلاف الإنجليزية. تتوفر الدردشة الحية أيضًا من الإثنين إلى الجمعة من الساعة </w:t>
      </w:r>
      <w:r w:rsidR="00610854">
        <w:rPr>
          <w:rFonts w:ascii="Arial" w:eastAsia="Arial" w:hAnsi="Arial" w:cs="Arial"/>
          <w:sz w:val="17"/>
          <w:szCs w:val="17"/>
          <w:bdr w:val="nil"/>
        </w:rPr>
        <w:t>4:00</w:t>
      </w:r>
      <w:r w:rsidR="00610854">
        <w:rPr>
          <w:rFonts w:ascii="Arial" w:eastAsia="Arial" w:hAnsi="Arial" w:cs="Arial"/>
          <w:sz w:val="17"/>
          <w:szCs w:val="17"/>
          <w:bdr w:val="nil"/>
          <w:rtl/>
        </w:rPr>
        <w:t xml:space="preserve"> مساءً وحتى </w:t>
      </w:r>
      <w:r w:rsidR="00610854">
        <w:rPr>
          <w:rFonts w:ascii="Arial" w:eastAsia="Arial" w:hAnsi="Arial" w:cs="Arial"/>
          <w:sz w:val="17"/>
          <w:szCs w:val="17"/>
          <w:bdr w:val="nil"/>
        </w:rPr>
        <w:t>10:00</w:t>
      </w:r>
      <w:r w:rsidR="00610854">
        <w:rPr>
          <w:rFonts w:ascii="Arial" w:eastAsia="Arial" w:hAnsi="Arial" w:cs="Arial"/>
          <w:sz w:val="17"/>
          <w:szCs w:val="17"/>
          <w:bdr w:val="nil"/>
          <w:rtl/>
        </w:rPr>
        <w:t xml:space="preserve"> مساءً عبر الكمبيوتر أو الهاتف الذكي على </w:t>
      </w:r>
      <w:hyperlink r:id="rId9" w:history="1">
        <w:r w:rsidR="00610854">
          <w:rPr>
            <w:rFonts w:ascii="Arial" w:eastAsia="Arial" w:hAnsi="Arial" w:cs="Arial"/>
            <w:sz w:val="17"/>
            <w:szCs w:val="17"/>
            <w:u w:val="single"/>
            <w:bdr w:val="nil"/>
          </w:rPr>
          <w:t>www.optumsandiego.com</w:t>
        </w:r>
      </w:hyperlink>
      <w:r w:rsidR="00610854">
        <w:rPr>
          <w:rFonts w:ascii="Arial" w:eastAsia="Arial" w:hAnsi="Arial" w:cs="Arial"/>
          <w:sz w:val="17"/>
          <w:szCs w:val="17"/>
          <w:bdr w:val="nil"/>
          <w:rtl/>
        </w:rPr>
        <w:t xml:space="preserve"> أو </w:t>
      </w:r>
      <w:hyperlink r:id="rId10" w:history="1">
        <w:r w:rsidR="00610854">
          <w:rPr>
            <w:rFonts w:ascii="Arial" w:eastAsia="Arial" w:hAnsi="Arial" w:cs="Arial"/>
            <w:sz w:val="17"/>
            <w:szCs w:val="17"/>
            <w:u w:val="single"/>
            <w:bdr w:val="nil"/>
          </w:rPr>
          <w:t>www.up2sd.org</w:t>
        </w:r>
      </w:hyperlink>
      <w:r w:rsidR="00610854">
        <w:rPr>
          <w:rFonts w:ascii="Arial" w:eastAsia="Arial" w:hAnsi="Arial" w:cs="Arial"/>
          <w:sz w:val="17"/>
          <w:szCs w:val="17"/>
          <w:bdr w:val="nil"/>
          <w:rtl/>
        </w:rPr>
        <w:t>.</w:t>
      </w:r>
      <w:r w:rsidR="00610854">
        <w:rPr>
          <w:rFonts w:ascii="Arial" w:eastAsia="Arial" w:hAnsi="Arial" w:cs="Arial"/>
          <w:sz w:val="17"/>
          <w:szCs w:val="17"/>
          <w:bdr w:val="nil"/>
          <w:rtl/>
        </w:rPr>
        <w:tab/>
      </w:r>
    </w:p>
    <w:p w:rsidR="005733B2" w:rsidRPr="004E3D0D" w:rsidRDefault="00813E0F" w:rsidP="00D50A9C">
      <w:pPr>
        <w:bidi/>
        <w:spacing w:after="120"/>
        <w:ind w:left="720"/>
        <w:jc w:val="both"/>
        <w:rPr>
          <w:sz w:val="17"/>
          <w:szCs w:val="17"/>
        </w:rPr>
      </w:pPr>
      <w:r w:rsidRPr="00806713">
        <w:rPr>
          <w:sz w:val="20"/>
          <w:szCs w:val="20"/>
        </w:rPr>
        <w:fldChar w:fldCharType="begin">
          <w:ffData>
            <w:name w:val="Check1"/>
            <w:enabled/>
            <w:calcOnExit w:val="0"/>
            <w:checkBox>
              <w:sizeAuto/>
              <w:default w:val="0"/>
              <w:checked w:val="0"/>
            </w:checkBox>
          </w:ffData>
        </w:fldChar>
      </w:r>
      <w:r w:rsidR="00610854" w:rsidRPr="00806713">
        <w:rPr>
          <w:sz w:val="20"/>
          <w:szCs w:val="20"/>
        </w:rPr>
        <w:instrText xml:space="preserve"> FORMCHECKBOX </w:instrText>
      </w:r>
      <w:r w:rsidR="00791D97">
        <w:rPr>
          <w:sz w:val="20"/>
          <w:szCs w:val="20"/>
        </w:rPr>
      </w:r>
      <w:r w:rsidR="00791D97">
        <w:rPr>
          <w:sz w:val="20"/>
          <w:szCs w:val="20"/>
        </w:rPr>
        <w:fldChar w:fldCharType="separate"/>
      </w:r>
      <w:r w:rsidRPr="00806713">
        <w:rPr>
          <w:sz w:val="20"/>
          <w:szCs w:val="20"/>
        </w:rPr>
        <w:fldChar w:fldCharType="end"/>
      </w:r>
      <w:r w:rsidR="00610854">
        <w:rPr>
          <w:rFonts w:ascii="Arial" w:eastAsia="Arial" w:hAnsi="Arial" w:cs="Arial"/>
          <w:sz w:val="20"/>
          <w:szCs w:val="20"/>
          <w:bdr w:val="nil"/>
          <w:rtl/>
        </w:rPr>
        <w:t xml:space="preserve">  </w:t>
      </w:r>
      <w:r w:rsidR="00610854">
        <w:rPr>
          <w:rFonts w:ascii="Arial" w:eastAsia="Arial" w:hAnsi="Arial" w:cs="Arial"/>
          <w:b/>
          <w:bCs/>
          <w:sz w:val="20"/>
          <w:szCs w:val="20"/>
          <w:bdr w:val="nil"/>
        </w:rPr>
        <w:t>911</w:t>
      </w:r>
      <w:r w:rsidR="00610854">
        <w:rPr>
          <w:rFonts w:ascii="Arial" w:eastAsia="Arial" w:hAnsi="Arial" w:cs="Arial"/>
          <w:sz w:val="20"/>
          <w:szCs w:val="20"/>
          <w:bdr w:val="nil"/>
          <w:rtl/>
        </w:rPr>
        <w:t>.</w:t>
      </w:r>
      <w:r w:rsidR="00D50A9C">
        <w:rPr>
          <w:rFonts w:ascii="Arial" w:eastAsia="Arial" w:hAnsi="Arial" w:cs="Arial" w:hint="cs"/>
          <w:sz w:val="20"/>
          <w:szCs w:val="20"/>
          <w:bdr w:val="nil"/>
          <w:rtl/>
        </w:rPr>
        <w:t xml:space="preserve"> </w:t>
      </w:r>
      <w:r w:rsidR="00610854">
        <w:rPr>
          <w:rFonts w:ascii="Arial" w:eastAsia="Arial" w:hAnsi="Arial" w:cs="Arial"/>
          <w:sz w:val="17"/>
          <w:szCs w:val="17"/>
          <w:bdr w:val="nil"/>
          <w:rtl/>
        </w:rPr>
        <w:t xml:space="preserve">إذا شعرت أنك معرض لخطر طارئ فوري، لا تتردد في الاتصال. استفسر عن توفر </w:t>
      </w:r>
      <w:r w:rsidR="00610854">
        <w:rPr>
          <w:rFonts w:ascii="Arial" w:eastAsia="Arial" w:hAnsi="Arial" w:cs="Arial"/>
          <w:sz w:val="17"/>
          <w:szCs w:val="17"/>
          <w:bdr w:val="nil"/>
        </w:rPr>
        <w:t>PERT</w:t>
      </w:r>
      <w:r w:rsidR="00610854">
        <w:rPr>
          <w:rFonts w:ascii="Arial" w:eastAsia="Arial" w:hAnsi="Arial" w:cs="Arial"/>
          <w:sz w:val="17"/>
          <w:szCs w:val="17"/>
          <w:bdr w:val="nil"/>
          <w:rtl/>
        </w:rPr>
        <w:t>.</w:t>
      </w:r>
    </w:p>
    <w:p w:rsidR="005733B2" w:rsidRPr="004E3D0D" w:rsidRDefault="00813E0F" w:rsidP="00D50A9C">
      <w:pPr>
        <w:bidi/>
        <w:ind w:left="720"/>
        <w:jc w:val="both"/>
        <w:rPr>
          <w:sz w:val="20"/>
          <w:szCs w:val="20"/>
        </w:rPr>
      </w:pPr>
      <w:r w:rsidRPr="00806713">
        <w:rPr>
          <w:sz w:val="20"/>
          <w:szCs w:val="20"/>
        </w:rPr>
        <w:fldChar w:fldCharType="begin">
          <w:ffData>
            <w:name w:val="Check1"/>
            <w:enabled/>
            <w:calcOnExit w:val="0"/>
            <w:checkBox>
              <w:sizeAuto/>
              <w:default w:val="0"/>
              <w:checked w:val="0"/>
            </w:checkBox>
          </w:ffData>
        </w:fldChar>
      </w:r>
      <w:r w:rsidR="00610854" w:rsidRPr="00806713">
        <w:rPr>
          <w:sz w:val="20"/>
          <w:szCs w:val="20"/>
        </w:rPr>
        <w:instrText xml:space="preserve"> FORMCHECKBOX </w:instrText>
      </w:r>
      <w:r w:rsidR="00791D97">
        <w:rPr>
          <w:sz w:val="20"/>
          <w:szCs w:val="20"/>
        </w:rPr>
      </w:r>
      <w:r w:rsidR="00791D97">
        <w:rPr>
          <w:sz w:val="20"/>
          <w:szCs w:val="20"/>
        </w:rPr>
        <w:fldChar w:fldCharType="separate"/>
      </w:r>
      <w:r w:rsidRPr="00806713">
        <w:rPr>
          <w:sz w:val="20"/>
          <w:szCs w:val="20"/>
        </w:rPr>
        <w:fldChar w:fldCharType="end"/>
      </w:r>
      <w:r w:rsidR="00610854">
        <w:rPr>
          <w:rFonts w:ascii="Arial" w:eastAsia="Arial" w:hAnsi="Arial" w:cs="Arial"/>
          <w:sz w:val="20"/>
          <w:szCs w:val="20"/>
          <w:bdr w:val="nil"/>
          <w:rtl/>
        </w:rPr>
        <w:t xml:space="preserve">  </w:t>
      </w:r>
      <w:r w:rsidR="00610854">
        <w:rPr>
          <w:rFonts w:ascii="Arial" w:eastAsia="Arial" w:hAnsi="Arial" w:cs="Arial"/>
          <w:b/>
          <w:bCs/>
          <w:sz w:val="20"/>
          <w:szCs w:val="20"/>
          <w:bdr w:val="nil"/>
          <w:rtl/>
        </w:rPr>
        <w:t>وحدة الطب النفسي الطارئ في مقاطعة سان دييغو (</w:t>
      </w:r>
      <w:r w:rsidR="00610854">
        <w:rPr>
          <w:rFonts w:ascii="Arial" w:eastAsia="Arial" w:hAnsi="Arial" w:cs="Arial"/>
          <w:b/>
          <w:bCs/>
          <w:sz w:val="20"/>
          <w:szCs w:val="20"/>
          <w:bdr w:val="nil"/>
        </w:rPr>
        <w:t>San Diego County Emergency Psychiatric Unit</w:t>
      </w:r>
      <w:r w:rsidR="00610854">
        <w:rPr>
          <w:rFonts w:ascii="Arial" w:eastAsia="Arial" w:hAnsi="Arial" w:cs="Arial"/>
          <w:b/>
          <w:bCs/>
          <w:sz w:val="20"/>
          <w:szCs w:val="20"/>
          <w:bdr w:val="nil"/>
          <w:rtl/>
        </w:rPr>
        <w:t xml:space="preserve">) على الرقم </w:t>
      </w:r>
      <w:r w:rsidR="00610854">
        <w:rPr>
          <w:rFonts w:ascii="Arial" w:eastAsia="Arial" w:hAnsi="Arial" w:cs="Arial"/>
          <w:b/>
          <w:bCs/>
          <w:sz w:val="20"/>
          <w:szCs w:val="20"/>
          <w:bdr w:val="nil"/>
        </w:rPr>
        <w:t>619-692-8200</w:t>
      </w:r>
      <w:r w:rsidR="00610854">
        <w:rPr>
          <w:rFonts w:ascii="Arial" w:eastAsia="Arial" w:hAnsi="Arial" w:cs="Arial"/>
          <w:b/>
          <w:bCs/>
          <w:sz w:val="20"/>
          <w:szCs w:val="20"/>
          <w:bdr w:val="nil"/>
          <w:rtl/>
        </w:rPr>
        <w:t xml:space="preserve"> وتقع في العنوان </w:t>
      </w:r>
      <w:r w:rsidR="00610854">
        <w:rPr>
          <w:rFonts w:ascii="Arial" w:eastAsia="Arial" w:hAnsi="Arial" w:cs="Arial"/>
          <w:b/>
          <w:bCs/>
          <w:sz w:val="20"/>
          <w:szCs w:val="20"/>
          <w:bdr w:val="nil"/>
        </w:rPr>
        <w:t>3853 Rosecrans Street</w:t>
      </w:r>
      <w:r w:rsidR="00D50A9C">
        <w:rPr>
          <w:rFonts w:ascii="Arial" w:eastAsia="Arial" w:hAnsi="Arial" w:cs="Arial" w:hint="cs"/>
          <w:b/>
          <w:bCs/>
          <w:sz w:val="20"/>
          <w:szCs w:val="20"/>
          <w:bdr w:val="nil"/>
          <w:rtl/>
        </w:rPr>
        <w:t xml:space="preserve">، </w:t>
      </w:r>
      <w:r w:rsidR="00D50A9C">
        <w:rPr>
          <w:rFonts w:ascii="Arial" w:eastAsia="Arial" w:hAnsi="Arial" w:cs="Arial"/>
          <w:b/>
          <w:bCs/>
          <w:sz w:val="20"/>
          <w:szCs w:val="20"/>
          <w:bdr w:val="nil"/>
        </w:rPr>
        <w:t>San Diego</w:t>
      </w:r>
      <w:r w:rsidR="00D50A9C">
        <w:rPr>
          <w:rFonts w:ascii="Arial" w:eastAsia="Arial" w:hAnsi="Arial" w:cs="Arial" w:hint="cs"/>
          <w:b/>
          <w:bCs/>
          <w:sz w:val="20"/>
          <w:szCs w:val="20"/>
          <w:bdr w:val="nil"/>
          <w:rtl/>
        </w:rPr>
        <w:t xml:space="preserve">، </w:t>
      </w:r>
      <w:r w:rsidR="00610854">
        <w:rPr>
          <w:rFonts w:ascii="Arial" w:eastAsia="Arial" w:hAnsi="Arial" w:cs="Arial"/>
          <w:b/>
          <w:bCs/>
          <w:sz w:val="20"/>
          <w:szCs w:val="20"/>
          <w:bdr w:val="nil"/>
        </w:rPr>
        <w:t>CA 92110</w:t>
      </w:r>
      <w:r w:rsidR="00610854">
        <w:rPr>
          <w:rFonts w:ascii="Arial" w:eastAsia="Arial" w:hAnsi="Arial" w:cs="Arial"/>
          <w:b/>
          <w:bCs/>
          <w:sz w:val="20"/>
          <w:szCs w:val="20"/>
          <w:bdr w:val="nil"/>
          <w:rtl/>
        </w:rPr>
        <w:t>.</w:t>
      </w:r>
      <w:r w:rsidR="00D50A9C">
        <w:rPr>
          <w:rFonts w:ascii="Arial" w:eastAsia="Arial" w:hAnsi="Arial" w:cs="Arial" w:hint="cs"/>
          <w:sz w:val="20"/>
          <w:szCs w:val="20"/>
          <w:bdr w:val="nil"/>
          <w:rtl/>
        </w:rPr>
        <w:t xml:space="preserve"> </w:t>
      </w:r>
      <w:r w:rsidR="00610854">
        <w:rPr>
          <w:rFonts w:ascii="Arial" w:eastAsia="Arial" w:hAnsi="Arial" w:cs="Arial"/>
          <w:sz w:val="17"/>
          <w:szCs w:val="17"/>
          <w:bdr w:val="nil"/>
          <w:rtl/>
        </w:rPr>
        <w:t xml:space="preserve">متوفرة </w:t>
      </w:r>
      <w:r w:rsidR="00610854">
        <w:rPr>
          <w:rFonts w:ascii="Arial" w:eastAsia="Arial" w:hAnsi="Arial" w:cs="Arial"/>
          <w:sz w:val="17"/>
          <w:szCs w:val="17"/>
          <w:u w:val="single"/>
          <w:bdr w:val="nil"/>
          <w:rtl/>
        </w:rPr>
        <w:t>للبالغين</w:t>
      </w:r>
      <w:r w:rsidR="00610854">
        <w:rPr>
          <w:rFonts w:ascii="Arial" w:eastAsia="Arial" w:hAnsi="Arial" w:cs="Arial"/>
          <w:sz w:val="17"/>
          <w:szCs w:val="17"/>
          <w:bdr w:val="nil"/>
          <w:rtl/>
        </w:rPr>
        <w:t xml:space="preserve"> للمساعدة النفسية الطارئة.</w:t>
      </w:r>
    </w:p>
    <w:p w:rsidR="00475A31" w:rsidRDefault="00813E0F" w:rsidP="00D50A9C">
      <w:pPr>
        <w:bidi/>
        <w:ind w:left="720"/>
        <w:jc w:val="both"/>
        <w:rPr>
          <w:sz w:val="17"/>
          <w:szCs w:val="17"/>
        </w:rPr>
      </w:pPr>
      <w:r w:rsidRPr="00806713">
        <w:rPr>
          <w:b/>
          <w:sz w:val="20"/>
          <w:szCs w:val="20"/>
        </w:rPr>
        <w:fldChar w:fldCharType="begin">
          <w:ffData>
            <w:name w:val="Check1"/>
            <w:enabled/>
            <w:calcOnExit w:val="0"/>
            <w:checkBox>
              <w:sizeAuto/>
              <w:default w:val="0"/>
            </w:checkBox>
          </w:ffData>
        </w:fldChar>
      </w:r>
      <w:r w:rsidR="00610854" w:rsidRPr="00806713">
        <w:rPr>
          <w:b/>
          <w:sz w:val="20"/>
          <w:szCs w:val="20"/>
        </w:rPr>
        <w:instrText xml:space="preserve"> FORMCHECKBOX </w:instrText>
      </w:r>
      <w:r w:rsidR="00791D97">
        <w:rPr>
          <w:b/>
          <w:sz w:val="20"/>
          <w:szCs w:val="20"/>
        </w:rPr>
      </w:r>
      <w:r w:rsidR="00791D97">
        <w:rPr>
          <w:b/>
          <w:sz w:val="20"/>
          <w:szCs w:val="20"/>
        </w:rPr>
        <w:fldChar w:fldCharType="separate"/>
      </w:r>
      <w:r w:rsidRPr="00806713">
        <w:rPr>
          <w:b/>
          <w:sz w:val="20"/>
          <w:szCs w:val="20"/>
        </w:rPr>
        <w:fldChar w:fldCharType="end"/>
      </w:r>
      <w:r w:rsidR="00610854">
        <w:rPr>
          <w:rFonts w:ascii="Arial" w:eastAsia="Arial" w:hAnsi="Arial" w:cs="Arial"/>
          <w:b/>
          <w:bCs/>
          <w:sz w:val="20"/>
          <w:szCs w:val="20"/>
          <w:bdr w:val="nil"/>
          <w:rtl/>
        </w:rPr>
        <w:t xml:space="preserve">  وحدة التشخيص الطارئ لمقاطعة سان دييغو (</w:t>
      </w:r>
      <w:r w:rsidR="00610854">
        <w:rPr>
          <w:rFonts w:ascii="Arial" w:eastAsia="Arial" w:hAnsi="Arial" w:cs="Arial"/>
          <w:b/>
          <w:bCs/>
          <w:sz w:val="20"/>
          <w:szCs w:val="20"/>
          <w:bdr w:val="nil"/>
        </w:rPr>
        <w:t>San Diego County Emergency Screening Unit</w:t>
      </w:r>
      <w:r w:rsidR="00610854">
        <w:rPr>
          <w:rFonts w:ascii="Arial" w:eastAsia="Arial" w:hAnsi="Arial" w:cs="Arial"/>
          <w:b/>
          <w:bCs/>
          <w:sz w:val="20"/>
          <w:szCs w:val="20"/>
          <w:bdr w:val="nil"/>
          <w:rtl/>
        </w:rPr>
        <w:t xml:space="preserve">) على الرقم </w:t>
      </w:r>
      <w:r w:rsidR="00610854">
        <w:rPr>
          <w:rFonts w:ascii="Arial" w:eastAsia="Arial" w:hAnsi="Arial" w:cs="Arial"/>
          <w:b/>
          <w:bCs/>
          <w:sz w:val="20"/>
          <w:szCs w:val="20"/>
          <w:bdr w:val="nil"/>
        </w:rPr>
        <w:t>619-</w:t>
      </w:r>
      <w:r w:rsidR="000E50AD">
        <w:rPr>
          <w:rFonts w:ascii="Arial" w:eastAsia="Arial" w:hAnsi="Arial" w:cs="Arial"/>
          <w:b/>
          <w:bCs/>
          <w:sz w:val="20"/>
          <w:szCs w:val="20"/>
          <w:bdr w:val="nil"/>
        </w:rPr>
        <w:t>876-4502</w:t>
      </w:r>
      <w:r w:rsidR="00610854">
        <w:rPr>
          <w:rFonts w:ascii="Arial" w:eastAsia="Arial" w:hAnsi="Arial" w:cs="Arial"/>
          <w:b/>
          <w:bCs/>
          <w:sz w:val="20"/>
          <w:szCs w:val="20"/>
          <w:bdr w:val="nil"/>
          <w:rtl/>
        </w:rPr>
        <w:t xml:space="preserve"> وتقع في العنوان </w:t>
      </w:r>
      <w:r w:rsidR="000E50AD">
        <w:rPr>
          <w:rFonts w:ascii="Arial" w:eastAsia="Arial" w:hAnsi="Arial" w:cs="Arial"/>
          <w:b/>
          <w:bCs/>
          <w:sz w:val="20"/>
          <w:szCs w:val="20"/>
          <w:bdr w:val="nil"/>
        </w:rPr>
        <w:t>4309 3</w:t>
      </w:r>
      <w:r w:rsidR="000E50AD" w:rsidRPr="000E50AD">
        <w:rPr>
          <w:rFonts w:ascii="Arial" w:eastAsia="Arial" w:hAnsi="Arial" w:cs="Arial"/>
          <w:b/>
          <w:bCs/>
          <w:sz w:val="20"/>
          <w:szCs w:val="20"/>
          <w:bdr w:val="nil"/>
          <w:vertAlign w:val="superscript"/>
        </w:rPr>
        <w:t>rd</w:t>
      </w:r>
      <w:r w:rsidR="000E50AD">
        <w:rPr>
          <w:rFonts w:ascii="Arial" w:eastAsia="Arial" w:hAnsi="Arial" w:cs="Arial"/>
          <w:b/>
          <w:bCs/>
          <w:sz w:val="20"/>
          <w:szCs w:val="20"/>
          <w:bdr w:val="nil"/>
        </w:rPr>
        <w:t xml:space="preserve"> Ave</w:t>
      </w:r>
      <w:r w:rsidR="00D50A9C">
        <w:rPr>
          <w:rFonts w:ascii="Arial" w:eastAsia="Arial" w:hAnsi="Arial" w:cs="Arial" w:hint="cs"/>
          <w:b/>
          <w:bCs/>
          <w:sz w:val="20"/>
          <w:szCs w:val="20"/>
          <w:bdr w:val="nil"/>
          <w:rtl/>
        </w:rPr>
        <w:t xml:space="preserve">، </w:t>
      </w:r>
      <w:r w:rsidR="000E50AD">
        <w:rPr>
          <w:rFonts w:ascii="Arial" w:eastAsia="Arial" w:hAnsi="Arial" w:cs="Arial"/>
          <w:b/>
          <w:bCs/>
          <w:sz w:val="20"/>
          <w:szCs w:val="20"/>
          <w:bdr w:val="nil"/>
        </w:rPr>
        <w:t>San Diego</w:t>
      </w:r>
      <w:r w:rsidR="00D50A9C">
        <w:rPr>
          <w:rFonts w:ascii="Arial" w:eastAsia="Arial" w:hAnsi="Arial" w:cs="Arial" w:hint="cs"/>
          <w:b/>
          <w:bCs/>
          <w:sz w:val="20"/>
          <w:szCs w:val="20"/>
          <w:bdr w:val="nil"/>
          <w:rtl/>
        </w:rPr>
        <w:t xml:space="preserve">، </w:t>
      </w:r>
      <w:r w:rsidR="00610854">
        <w:rPr>
          <w:rFonts w:ascii="Arial" w:eastAsia="Arial" w:hAnsi="Arial" w:cs="Arial"/>
          <w:b/>
          <w:bCs/>
          <w:sz w:val="20"/>
          <w:szCs w:val="20"/>
          <w:bdr w:val="nil"/>
        </w:rPr>
        <w:t>CA</w:t>
      </w:r>
      <w:r w:rsidR="00D50A9C">
        <w:rPr>
          <w:rFonts w:ascii="Arial" w:eastAsia="Arial" w:hAnsi="Arial" w:cs="Arial" w:hint="cs"/>
          <w:b/>
          <w:bCs/>
          <w:sz w:val="20"/>
          <w:szCs w:val="20"/>
          <w:bdr w:val="nil"/>
          <w:rtl/>
        </w:rPr>
        <w:t xml:space="preserve">، </w:t>
      </w:r>
      <w:r w:rsidR="000E50AD">
        <w:rPr>
          <w:rFonts w:ascii="Arial" w:eastAsia="Arial" w:hAnsi="Arial" w:cs="Arial"/>
          <w:b/>
          <w:bCs/>
          <w:sz w:val="20"/>
          <w:szCs w:val="20"/>
          <w:bdr w:val="nil"/>
        </w:rPr>
        <w:t>92103</w:t>
      </w:r>
      <w:r w:rsidR="00610854">
        <w:rPr>
          <w:rFonts w:ascii="Arial" w:eastAsia="Arial" w:hAnsi="Arial" w:cs="Arial"/>
          <w:b/>
          <w:bCs/>
          <w:sz w:val="20"/>
          <w:szCs w:val="20"/>
          <w:bdr w:val="nil"/>
          <w:rtl/>
        </w:rPr>
        <w:t>.</w:t>
      </w:r>
      <w:r w:rsidR="00610854">
        <w:rPr>
          <w:rFonts w:ascii="Arial" w:eastAsia="Arial" w:hAnsi="Arial" w:cs="Arial"/>
          <w:sz w:val="20"/>
          <w:szCs w:val="20"/>
          <w:bdr w:val="nil"/>
          <w:rtl/>
        </w:rPr>
        <w:t xml:space="preserve"> </w:t>
      </w:r>
      <w:r w:rsidR="00610854">
        <w:rPr>
          <w:rFonts w:ascii="Arial" w:eastAsia="Arial" w:hAnsi="Arial" w:cs="Arial"/>
          <w:sz w:val="17"/>
          <w:szCs w:val="17"/>
          <w:bdr w:val="nil"/>
          <w:rtl/>
        </w:rPr>
        <w:t xml:space="preserve">متوفرة </w:t>
      </w:r>
      <w:r w:rsidR="00610854">
        <w:rPr>
          <w:rFonts w:ascii="Arial" w:eastAsia="Arial" w:hAnsi="Arial" w:cs="Arial"/>
          <w:sz w:val="17"/>
          <w:szCs w:val="17"/>
          <w:u w:val="single"/>
          <w:bdr w:val="nil"/>
          <w:rtl/>
        </w:rPr>
        <w:t>للأطفال والمراهقين</w:t>
      </w:r>
      <w:r w:rsidR="00610854">
        <w:rPr>
          <w:rFonts w:ascii="Arial" w:eastAsia="Arial" w:hAnsi="Arial" w:cs="Arial"/>
          <w:sz w:val="17"/>
          <w:szCs w:val="17"/>
          <w:bdr w:val="nil"/>
          <w:rtl/>
        </w:rPr>
        <w:t xml:space="preserve"> للمساعدة النفسية الطارئة.</w:t>
      </w:r>
    </w:p>
    <w:p w:rsidR="00F80196" w:rsidRPr="00E21E99" w:rsidRDefault="00813E0F" w:rsidP="00365EB3">
      <w:pPr>
        <w:bidi/>
        <w:ind w:left="720"/>
        <w:jc w:val="both"/>
        <w:rPr>
          <w:sz w:val="17"/>
          <w:szCs w:val="17"/>
        </w:rPr>
      </w:pPr>
      <w:r w:rsidRPr="00E21E99">
        <w:rPr>
          <w:sz w:val="20"/>
          <w:szCs w:val="20"/>
        </w:rPr>
        <w:fldChar w:fldCharType="begin">
          <w:ffData>
            <w:name w:val="Check1"/>
            <w:enabled/>
            <w:calcOnExit w:val="0"/>
            <w:checkBox>
              <w:sizeAuto/>
              <w:default w:val="0"/>
            </w:checkBox>
          </w:ffData>
        </w:fldChar>
      </w:r>
      <w:r w:rsidR="00610854" w:rsidRPr="00E21E99">
        <w:rPr>
          <w:sz w:val="20"/>
          <w:szCs w:val="20"/>
        </w:rPr>
        <w:instrText xml:space="preserve"> FORMCHECKBOX </w:instrText>
      </w:r>
      <w:r w:rsidR="00791D97">
        <w:rPr>
          <w:sz w:val="20"/>
          <w:szCs w:val="20"/>
        </w:rPr>
      </w:r>
      <w:r w:rsidR="00791D97">
        <w:rPr>
          <w:sz w:val="20"/>
          <w:szCs w:val="20"/>
        </w:rPr>
        <w:fldChar w:fldCharType="separate"/>
      </w:r>
      <w:r w:rsidRPr="00E21E99">
        <w:rPr>
          <w:sz w:val="20"/>
          <w:szCs w:val="20"/>
        </w:rPr>
        <w:fldChar w:fldCharType="end"/>
      </w:r>
      <w:r w:rsidR="00610854">
        <w:rPr>
          <w:rFonts w:ascii="Arial" w:eastAsia="Arial" w:hAnsi="Arial" w:cs="Arial"/>
          <w:sz w:val="20"/>
          <w:szCs w:val="20"/>
          <w:bdr w:val="nil"/>
          <w:rtl/>
        </w:rPr>
        <w:t xml:space="preserve">  </w:t>
      </w:r>
      <w:r w:rsidR="00610854">
        <w:rPr>
          <w:rFonts w:ascii="Arial" w:eastAsia="Arial" w:hAnsi="Arial" w:cs="Arial"/>
          <w:b/>
          <w:bCs/>
          <w:sz w:val="20"/>
          <w:szCs w:val="20"/>
          <w:bdr w:val="nil"/>
          <w:rtl/>
        </w:rPr>
        <w:t>خط ائتلاف كاليفورنيا لأزمات الشباب (</w:t>
      </w:r>
      <w:r w:rsidR="00610854">
        <w:rPr>
          <w:rFonts w:ascii="Arial" w:eastAsia="Arial" w:hAnsi="Arial" w:cs="Arial"/>
          <w:b/>
          <w:bCs/>
          <w:sz w:val="20"/>
          <w:szCs w:val="20"/>
          <w:bdr w:val="nil"/>
        </w:rPr>
        <w:t>California Coalition for Youth Crisis Line</w:t>
      </w:r>
      <w:r w:rsidR="00610854">
        <w:rPr>
          <w:rFonts w:ascii="Arial" w:eastAsia="Arial" w:hAnsi="Arial" w:cs="Arial"/>
          <w:b/>
          <w:bCs/>
          <w:sz w:val="20"/>
          <w:szCs w:val="20"/>
          <w:bdr w:val="nil"/>
          <w:rtl/>
        </w:rPr>
        <w:t xml:space="preserve">) على الرقم </w:t>
      </w:r>
      <w:r w:rsidR="00610854">
        <w:rPr>
          <w:rFonts w:ascii="Arial" w:eastAsia="Arial" w:hAnsi="Arial" w:cs="Arial"/>
          <w:b/>
          <w:bCs/>
          <w:sz w:val="20"/>
          <w:szCs w:val="20"/>
          <w:bdr w:val="nil"/>
        </w:rPr>
        <w:t>1-800-843-5200</w:t>
      </w:r>
      <w:r w:rsidR="00610854">
        <w:rPr>
          <w:rFonts w:ascii="Arial" w:eastAsia="Arial" w:hAnsi="Arial" w:cs="Arial"/>
          <w:b/>
          <w:bCs/>
          <w:sz w:val="20"/>
          <w:szCs w:val="20"/>
          <w:bdr w:val="nil"/>
          <w:rtl/>
        </w:rPr>
        <w:t xml:space="preserve">. </w:t>
      </w:r>
      <w:r w:rsidR="00610854">
        <w:rPr>
          <w:rFonts w:ascii="Arial" w:eastAsia="Arial" w:hAnsi="Arial" w:cs="Arial"/>
          <w:sz w:val="17"/>
          <w:szCs w:val="17"/>
          <w:bdr w:val="nil"/>
          <w:rtl/>
        </w:rPr>
        <w:t xml:space="preserve">متوفر </w:t>
      </w:r>
      <w:r w:rsidR="00610854">
        <w:rPr>
          <w:rFonts w:ascii="Arial" w:eastAsia="Arial" w:hAnsi="Arial" w:cs="Arial"/>
          <w:sz w:val="17"/>
          <w:szCs w:val="17"/>
          <w:bdr w:val="nil"/>
        </w:rPr>
        <w:t>24</w:t>
      </w:r>
      <w:r w:rsidR="00610854">
        <w:rPr>
          <w:rFonts w:ascii="Arial" w:eastAsia="Arial" w:hAnsi="Arial" w:cs="Arial"/>
          <w:sz w:val="17"/>
          <w:szCs w:val="17"/>
          <w:bdr w:val="nil"/>
          <w:rtl/>
        </w:rPr>
        <w:t xml:space="preserve"> ساعة/</w:t>
      </w:r>
      <w:r w:rsidR="00610854">
        <w:rPr>
          <w:rFonts w:ascii="Arial" w:eastAsia="Arial" w:hAnsi="Arial" w:cs="Arial"/>
          <w:sz w:val="17"/>
          <w:szCs w:val="17"/>
          <w:bdr w:val="nil"/>
        </w:rPr>
        <w:t>7</w:t>
      </w:r>
      <w:r w:rsidR="00610854">
        <w:rPr>
          <w:rFonts w:ascii="Arial" w:eastAsia="Arial" w:hAnsi="Arial" w:cs="Arial"/>
          <w:sz w:val="17"/>
          <w:szCs w:val="17"/>
          <w:bdr w:val="nil"/>
          <w:rtl/>
        </w:rPr>
        <w:t xml:space="preserve"> أيام في الأسبوع. تتوفر لغات أخرى بخلاف الإنجليزية. مجهول الهوية وسري للشباب والشباب في العمر الانتقالي الذين يعانون من مشاكل سلوكية. يوفر موارد مجتمعية محلية للشباب والأسرة. تتوفر الدردشة النصية والحية من الساعة </w:t>
      </w:r>
      <w:r w:rsidR="00610854">
        <w:rPr>
          <w:rFonts w:ascii="Arial" w:eastAsia="Arial" w:hAnsi="Arial" w:cs="Arial"/>
          <w:sz w:val="17"/>
          <w:szCs w:val="17"/>
          <w:bdr w:val="nil"/>
        </w:rPr>
        <w:t>4:30</w:t>
      </w:r>
      <w:r w:rsidR="00610854">
        <w:rPr>
          <w:rFonts w:ascii="Arial" w:eastAsia="Arial" w:hAnsi="Arial" w:cs="Arial"/>
          <w:sz w:val="17"/>
          <w:szCs w:val="17"/>
          <w:bdr w:val="nil"/>
          <w:rtl/>
        </w:rPr>
        <w:t xml:space="preserve"> مساءً وحتى </w:t>
      </w:r>
      <w:r w:rsidR="00610854">
        <w:rPr>
          <w:rFonts w:ascii="Arial" w:eastAsia="Arial" w:hAnsi="Arial" w:cs="Arial"/>
          <w:sz w:val="17"/>
          <w:szCs w:val="17"/>
          <w:bdr w:val="nil"/>
        </w:rPr>
        <w:t>8:30</w:t>
      </w:r>
      <w:r w:rsidR="00610854">
        <w:rPr>
          <w:rFonts w:ascii="Arial" w:eastAsia="Arial" w:hAnsi="Arial" w:cs="Arial"/>
          <w:sz w:val="17"/>
          <w:szCs w:val="17"/>
          <w:bdr w:val="nil"/>
          <w:rtl/>
        </w:rPr>
        <w:t xml:space="preserve"> مساءً يوميًا عبر الموقع الإلكتروني </w:t>
      </w:r>
      <w:hyperlink r:id="rId11" w:history="1">
        <w:r w:rsidR="00610854">
          <w:rPr>
            <w:rFonts w:ascii="Arial" w:eastAsia="Arial" w:hAnsi="Arial" w:cs="Arial"/>
            <w:sz w:val="17"/>
            <w:szCs w:val="17"/>
            <w:u w:val="single"/>
            <w:bdr w:val="nil"/>
          </w:rPr>
          <w:t>www.calyouth.org</w:t>
        </w:r>
      </w:hyperlink>
      <w:r w:rsidR="00610854">
        <w:rPr>
          <w:rFonts w:ascii="Arial" w:eastAsia="Arial" w:hAnsi="Arial" w:cs="Arial"/>
          <w:sz w:val="17"/>
          <w:szCs w:val="17"/>
          <w:bdr w:val="nil"/>
          <w:rtl/>
        </w:rPr>
        <w:t xml:space="preserve"> أو عبر الهاتف على الرقم </w:t>
      </w:r>
      <w:r w:rsidR="00610854">
        <w:rPr>
          <w:rFonts w:ascii="Arial" w:eastAsia="Arial" w:hAnsi="Arial" w:cs="Arial"/>
          <w:sz w:val="17"/>
          <w:szCs w:val="17"/>
          <w:bdr w:val="nil"/>
        </w:rPr>
        <w:t>1-800-843-5200</w:t>
      </w:r>
      <w:r w:rsidR="00610854">
        <w:rPr>
          <w:rFonts w:ascii="Arial" w:eastAsia="Arial" w:hAnsi="Arial" w:cs="Arial"/>
          <w:sz w:val="17"/>
          <w:szCs w:val="17"/>
          <w:bdr w:val="nil"/>
          <w:rtl/>
        </w:rPr>
        <w:t>.</w:t>
      </w:r>
    </w:p>
    <w:p w:rsidR="00B8735D" w:rsidRPr="004E3D0D" w:rsidRDefault="00813E0F" w:rsidP="00D50A9C">
      <w:pPr>
        <w:bidi/>
        <w:ind w:left="720"/>
        <w:jc w:val="both"/>
        <w:rPr>
          <w:sz w:val="17"/>
          <w:szCs w:val="17"/>
        </w:rPr>
      </w:pPr>
      <w:r w:rsidRPr="00806713">
        <w:rPr>
          <w:b/>
          <w:sz w:val="20"/>
          <w:szCs w:val="20"/>
        </w:rPr>
        <w:fldChar w:fldCharType="begin">
          <w:ffData>
            <w:name w:val="Check1"/>
            <w:enabled/>
            <w:calcOnExit w:val="0"/>
            <w:checkBox>
              <w:sizeAuto/>
              <w:default w:val="0"/>
              <w:checked w:val="0"/>
            </w:checkBox>
          </w:ffData>
        </w:fldChar>
      </w:r>
      <w:r w:rsidR="00610854" w:rsidRPr="00806713">
        <w:rPr>
          <w:b/>
          <w:sz w:val="20"/>
          <w:szCs w:val="20"/>
        </w:rPr>
        <w:instrText xml:space="preserve"> FORMCHECKBOX </w:instrText>
      </w:r>
      <w:r w:rsidR="00791D97">
        <w:rPr>
          <w:b/>
          <w:sz w:val="20"/>
          <w:szCs w:val="20"/>
        </w:rPr>
      </w:r>
      <w:r w:rsidR="00791D97">
        <w:rPr>
          <w:b/>
          <w:sz w:val="20"/>
          <w:szCs w:val="20"/>
        </w:rPr>
        <w:fldChar w:fldCharType="separate"/>
      </w:r>
      <w:r w:rsidRPr="00806713">
        <w:rPr>
          <w:b/>
          <w:sz w:val="20"/>
          <w:szCs w:val="20"/>
        </w:rPr>
        <w:fldChar w:fldCharType="end"/>
      </w:r>
      <w:r w:rsidR="00610854">
        <w:rPr>
          <w:rFonts w:ascii="Arial" w:eastAsia="Arial" w:hAnsi="Arial" w:cs="Arial"/>
          <w:b/>
          <w:bCs/>
          <w:sz w:val="20"/>
          <w:szCs w:val="20"/>
          <w:bdr w:val="nil"/>
          <w:rtl/>
        </w:rPr>
        <w:t xml:space="preserve">  خط </w:t>
      </w:r>
      <w:r w:rsidR="00610854">
        <w:rPr>
          <w:rFonts w:ascii="Arial" w:eastAsia="Arial" w:hAnsi="Arial" w:cs="Arial"/>
          <w:b/>
          <w:bCs/>
          <w:sz w:val="20"/>
          <w:szCs w:val="20"/>
          <w:bdr w:val="nil"/>
        </w:rPr>
        <w:t>WARM</w:t>
      </w:r>
      <w:r w:rsidR="00610854">
        <w:rPr>
          <w:rFonts w:ascii="Arial" w:eastAsia="Arial" w:hAnsi="Arial" w:cs="Arial"/>
          <w:b/>
          <w:bCs/>
          <w:sz w:val="20"/>
          <w:szCs w:val="20"/>
          <w:bdr w:val="nil"/>
          <w:rtl/>
        </w:rPr>
        <w:t xml:space="preserve"> بين المستهلكين (</w:t>
      </w:r>
      <w:r w:rsidR="00610854">
        <w:rPr>
          <w:rFonts w:ascii="Arial" w:eastAsia="Arial" w:hAnsi="Arial" w:cs="Arial"/>
          <w:b/>
          <w:bCs/>
          <w:sz w:val="20"/>
          <w:szCs w:val="20"/>
          <w:bdr w:val="nil"/>
        </w:rPr>
        <w:t>Consumer-to-Consumer WARM Line</w:t>
      </w:r>
      <w:r w:rsidR="00610854">
        <w:rPr>
          <w:rFonts w:ascii="Arial" w:eastAsia="Arial" w:hAnsi="Arial" w:cs="Arial"/>
          <w:b/>
          <w:bCs/>
          <w:sz w:val="20"/>
          <w:szCs w:val="20"/>
          <w:bdr w:val="nil"/>
          <w:rtl/>
        </w:rPr>
        <w:t xml:space="preserve">) على الرقم </w:t>
      </w:r>
      <w:r w:rsidR="00D50A9C">
        <w:rPr>
          <w:rFonts w:ascii="Arial" w:eastAsia="Arial" w:hAnsi="Arial" w:cs="Arial" w:hint="cs"/>
          <w:b/>
          <w:bCs/>
          <w:sz w:val="20"/>
          <w:szCs w:val="20"/>
          <w:bdr w:val="nil"/>
          <w:rtl/>
        </w:rPr>
        <w:t>(</w:t>
      </w:r>
      <w:r w:rsidR="00610854">
        <w:rPr>
          <w:rFonts w:ascii="Arial" w:eastAsia="Arial" w:hAnsi="Arial" w:cs="Arial"/>
          <w:b/>
          <w:bCs/>
          <w:sz w:val="20"/>
          <w:szCs w:val="20"/>
          <w:bdr w:val="nil"/>
        </w:rPr>
        <w:t>1-800-930-9276 (WARM</w:t>
      </w:r>
      <w:r w:rsidR="00610854">
        <w:rPr>
          <w:rFonts w:ascii="Arial" w:eastAsia="Arial" w:hAnsi="Arial" w:cs="Arial"/>
          <w:b/>
          <w:bCs/>
          <w:sz w:val="20"/>
          <w:szCs w:val="20"/>
          <w:bdr w:val="nil"/>
          <w:rtl/>
        </w:rPr>
        <w:t>.</w:t>
      </w:r>
      <w:r w:rsidR="00D50A9C">
        <w:rPr>
          <w:rFonts w:ascii="Arial" w:eastAsia="Arial" w:hAnsi="Arial" w:cs="Arial" w:hint="cs"/>
          <w:b/>
          <w:bCs/>
          <w:sz w:val="20"/>
          <w:szCs w:val="20"/>
          <w:bdr w:val="nil"/>
          <w:rtl/>
        </w:rPr>
        <w:t xml:space="preserve"> </w:t>
      </w:r>
      <w:r w:rsidR="00610854">
        <w:rPr>
          <w:rFonts w:ascii="Arial" w:eastAsia="Arial" w:hAnsi="Arial" w:cs="Arial"/>
          <w:sz w:val="17"/>
          <w:szCs w:val="17"/>
          <w:bdr w:val="nil"/>
          <w:rtl/>
        </w:rPr>
        <w:t xml:space="preserve">يوميًا: </w:t>
      </w:r>
      <w:r w:rsidR="00610854">
        <w:rPr>
          <w:rFonts w:ascii="Arial" w:eastAsia="Arial" w:hAnsi="Arial" w:cs="Arial"/>
          <w:sz w:val="17"/>
          <w:szCs w:val="17"/>
          <w:bdr w:val="nil"/>
        </w:rPr>
        <w:t>3:30</w:t>
      </w:r>
      <w:r w:rsidR="00610854">
        <w:rPr>
          <w:rFonts w:ascii="Arial" w:eastAsia="Arial" w:hAnsi="Arial" w:cs="Arial"/>
          <w:sz w:val="17"/>
          <w:szCs w:val="17"/>
          <w:bdr w:val="nil"/>
          <w:rtl/>
        </w:rPr>
        <w:t xml:space="preserve"> مساءً - </w:t>
      </w:r>
      <w:r w:rsidR="00610854">
        <w:rPr>
          <w:rFonts w:ascii="Arial" w:eastAsia="Arial" w:hAnsi="Arial" w:cs="Arial"/>
          <w:sz w:val="17"/>
          <w:szCs w:val="17"/>
          <w:bdr w:val="nil"/>
        </w:rPr>
        <w:t>11:00</w:t>
      </w:r>
      <w:r w:rsidR="00610854">
        <w:rPr>
          <w:rFonts w:ascii="Arial" w:eastAsia="Arial" w:hAnsi="Arial" w:cs="Arial"/>
          <w:sz w:val="17"/>
          <w:szCs w:val="17"/>
          <w:bdr w:val="nil"/>
          <w:rtl/>
        </w:rPr>
        <w:t xml:space="preserve"> مساءً</w:t>
      </w:r>
      <w:r w:rsidR="00D50A9C">
        <w:rPr>
          <w:rFonts w:ascii="Arial" w:eastAsia="Arial" w:hAnsi="Arial" w:cs="Arial" w:hint="cs"/>
          <w:sz w:val="17"/>
          <w:szCs w:val="17"/>
          <w:bdr w:val="nil"/>
          <w:rtl/>
        </w:rPr>
        <w:t>.</w:t>
      </w:r>
      <w:r w:rsidR="00610854">
        <w:rPr>
          <w:rFonts w:ascii="Arial" w:eastAsia="Arial" w:hAnsi="Arial" w:cs="Arial"/>
          <w:sz w:val="17"/>
          <w:szCs w:val="17"/>
          <w:bdr w:val="nil"/>
          <w:rtl/>
        </w:rPr>
        <w:t xml:space="preserve"> </w:t>
      </w:r>
    </w:p>
    <w:p w:rsidR="00B8735D" w:rsidRPr="004E3D0D" w:rsidRDefault="00813E0F" w:rsidP="00D50A9C">
      <w:pPr>
        <w:bidi/>
        <w:ind w:left="720"/>
        <w:jc w:val="both"/>
        <w:rPr>
          <w:color w:val="333333"/>
          <w:sz w:val="17"/>
          <w:szCs w:val="17"/>
        </w:rPr>
      </w:pPr>
      <w:r w:rsidRPr="00806713">
        <w:rPr>
          <w:b/>
          <w:sz w:val="20"/>
          <w:szCs w:val="20"/>
        </w:rPr>
        <w:fldChar w:fldCharType="begin">
          <w:ffData>
            <w:name w:val="Check1"/>
            <w:enabled/>
            <w:calcOnExit w:val="0"/>
            <w:checkBox>
              <w:sizeAuto/>
              <w:default w:val="0"/>
              <w:checked w:val="0"/>
            </w:checkBox>
          </w:ffData>
        </w:fldChar>
      </w:r>
      <w:r w:rsidR="00610854" w:rsidRPr="00806713">
        <w:rPr>
          <w:b/>
          <w:sz w:val="20"/>
          <w:szCs w:val="20"/>
        </w:rPr>
        <w:instrText xml:space="preserve"> FORMCHECKBOX </w:instrText>
      </w:r>
      <w:r w:rsidR="00791D97">
        <w:rPr>
          <w:b/>
          <w:sz w:val="20"/>
          <w:szCs w:val="20"/>
        </w:rPr>
      </w:r>
      <w:r w:rsidR="00791D97">
        <w:rPr>
          <w:b/>
          <w:sz w:val="20"/>
          <w:szCs w:val="20"/>
        </w:rPr>
        <w:fldChar w:fldCharType="separate"/>
      </w:r>
      <w:r w:rsidRPr="00806713">
        <w:rPr>
          <w:b/>
          <w:sz w:val="20"/>
          <w:szCs w:val="20"/>
        </w:rPr>
        <w:fldChar w:fldCharType="end"/>
      </w:r>
      <w:r w:rsidR="00610854">
        <w:rPr>
          <w:rFonts w:ascii="Arial" w:eastAsia="Arial" w:hAnsi="Arial" w:cs="Arial"/>
          <w:b/>
          <w:bCs/>
          <w:sz w:val="20"/>
          <w:szCs w:val="20"/>
          <w:bdr w:val="nil"/>
          <w:rtl/>
        </w:rPr>
        <w:t xml:space="preserve">  الخط الساخن الوطني لمنع الانتحار على الرقم </w:t>
      </w:r>
      <w:r w:rsidR="00D50A9C">
        <w:rPr>
          <w:rFonts w:ascii="Arial" w:eastAsia="Arial" w:hAnsi="Arial" w:cs="Arial" w:hint="cs"/>
          <w:b/>
          <w:bCs/>
          <w:sz w:val="20"/>
          <w:szCs w:val="20"/>
          <w:bdr w:val="nil"/>
          <w:rtl/>
        </w:rPr>
        <w:t>(</w:t>
      </w:r>
      <w:r w:rsidR="00610854">
        <w:rPr>
          <w:rFonts w:ascii="Arial" w:eastAsia="Arial" w:hAnsi="Arial" w:cs="Arial"/>
          <w:b/>
          <w:bCs/>
          <w:sz w:val="20"/>
          <w:szCs w:val="20"/>
          <w:bdr w:val="nil"/>
        </w:rPr>
        <w:t>1-800-273-8255 (TALK</w:t>
      </w:r>
      <w:r w:rsidR="00610854">
        <w:rPr>
          <w:rFonts w:ascii="Arial" w:eastAsia="Arial" w:hAnsi="Arial" w:cs="Arial"/>
          <w:b/>
          <w:bCs/>
          <w:sz w:val="20"/>
          <w:szCs w:val="20"/>
          <w:bdr w:val="nil"/>
          <w:rtl/>
        </w:rPr>
        <w:t>.</w:t>
      </w:r>
      <w:r w:rsidR="00D50A9C">
        <w:rPr>
          <w:rFonts w:ascii="Arial" w:eastAsia="Arial" w:hAnsi="Arial" w:cs="Arial" w:hint="cs"/>
          <w:b/>
          <w:bCs/>
          <w:sz w:val="20"/>
          <w:szCs w:val="20"/>
          <w:bdr w:val="nil"/>
          <w:rtl/>
        </w:rPr>
        <w:t xml:space="preserve"> </w:t>
      </w:r>
      <w:r w:rsidR="00610854">
        <w:rPr>
          <w:rFonts w:ascii="Arial" w:eastAsia="Arial" w:hAnsi="Arial" w:cs="Arial"/>
          <w:color w:val="333333"/>
          <w:sz w:val="17"/>
          <w:szCs w:val="17"/>
          <w:bdr w:val="nil"/>
          <w:rtl/>
        </w:rPr>
        <w:t xml:space="preserve">خط ساخن متوفر </w:t>
      </w:r>
      <w:r w:rsidR="00610854">
        <w:rPr>
          <w:rFonts w:ascii="Arial" w:eastAsia="Arial" w:hAnsi="Arial" w:cs="Arial"/>
          <w:color w:val="333333"/>
          <w:sz w:val="17"/>
          <w:szCs w:val="17"/>
          <w:bdr w:val="nil"/>
        </w:rPr>
        <w:t>24</w:t>
      </w:r>
      <w:r w:rsidR="00610854">
        <w:rPr>
          <w:rFonts w:ascii="Arial" w:eastAsia="Arial" w:hAnsi="Arial" w:cs="Arial"/>
          <w:color w:val="333333"/>
          <w:sz w:val="17"/>
          <w:szCs w:val="17"/>
          <w:bdr w:val="nil"/>
          <w:rtl/>
        </w:rPr>
        <w:t xml:space="preserve"> ساعة لأي شخص في أزمة. </w:t>
      </w:r>
    </w:p>
    <w:p w:rsidR="005D393A" w:rsidRPr="00FE7462" w:rsidRDefault="00813E0F" w:rsidP="00D50A9C">
      <w:pPr>
        <w:bidi/>
        <w:spacing w:before="240" w:line="240" w:lineRule="auto"/>
        <w:ind w:left="720"/>
        <w:jc w:val="both"/>
        <w:rPr>
          <w:sz w:val="20"/>
          <w:szCs w:val="20"/>
        </w:rPr>
      </w:pPr>
      <w:r w:rsidRPr="00806713">
        <w:rPr>
          <w:b/>
          <w:sz w:val="20"/>
          <w:szCs w:val="20"/>
        </w:rPr>
        <w:fldChar w:fldCharType="begin">
          <w:ffData>
            <w:name w:val="Check1"/>
            <w:enabled/>
            <w:calcOnExit w:val="0"/>
            <w:checkBox>
              <w:sizeAuto/>
              <w:default w:val="0"/>
            </w:checkBox>
          </w:ffData>
        </w:fldChar>
      </w:r>
      <w:r w:rsidR="00610854" w:rsidRPr="00806713">
        <w:rPr>
          <w:b/>
          <w:sz w:val="20"/>
          <w:szCs w:val="20"/>
        </w:rPr>
        <w:instrText xml:space="preserve"> FORMCHECKBOX </w:instrText>
      </w:r>
      <w:r w:rsidR="00791D97">
        <w:rPr>
          <w:b/>
          <w:sz w:val="20"/>
          <w:szCs w:val="20"/>
        </w:rPr>
      </w:r>
      <w:r w:rsidR="00791D97">
        <w:rPr>
          <w:b/>
          <w:sz w:val="20"/>
          <w:szCs w:val="20"/>
        </w:rPr>
        <w:fldChar w:fldCharType="separate"/>
      </w:r>
      <w:r w:rsidRPr="00806713">
        <w:rPr>
          <w:b/>
          <w:sz w:val="20"/>
          <w:szCs w:val="20"/>
        </w:rPr>
        <w:fldChar w:fldCharType="end"/>
      </w:r>
      <w:r w:rsidR="00610854">
        <w:rPr>
          <w:rFonts w:ascii="Arial" w:eastAsia="Arial" w:hAnsi="Arial" w:cs="Arial"/>
          <w:b/>
          <w:bCs/>
          <w:sz w:val="20"/>
          <w:szCs w:val="20"/>
          <w:bdr w:val="nil"/>
          <w:rtl/>
        </w:rPr>
        <w:t xml:space="preserve">  خطة استجابة طوارئ الصحة السلوكية لمقاطعة سان دييغو (</w:t>
      </w:r>
      <w:r w:rsidR="00610854">
        <w:rPr>
          <w:rFonts w:ascii="Arial" w:eastAsia="Arial" w:hAnsi="Arial" w:cs="Arial"/>
          <w:b/>
          <w:bCs/>
          <w:sz w:val="20"/>
          <w:szCs w:val="20"/>
          <w:bdr w:val="nil"/>
        </w:rPr>
        <w:t>SD County Behavioral Health Emergency Response Plan</w:t>
      </w:r>
      <w:r w:rsidR="00610854">
        <w:rPr>
          <w:rFonts w:ascii="Arial" w:eastAsia="Arial" w:hAnsi="Arial" w:cs="Arial"/>
          <w:b/>
          <w:bCs/>
          <w:sz w:val="20"/>
          <w:szCs w:val="20"/>
          <w:bdr w:val="nil"/>
          <w:rtl/>
        </w:rPr>
        <w:t>).</w:t>
      </w:r>
      <w:r w:rsidR="00D50A9C">
        <w:rPr>
          <w:rFonts w:ascii="Arial" w:eastAsia="Arial" w:hAnsi="Arial" w:cs="Arial" w:hint="cs"/>
          <w:b/>
          <w:bCs/>
          <w:sz w:val="20"/>
          <w:szCs w:val="20"/>
          <w:bdr w:val="nil"/>
          <w:rtl/>
        </w:rPr>
        <w:t xml:space="preserve"> </w:t>
      </w:r>
      <w:r w:rsidR="00610854">
        <w:rPr>
          <w:rFonts w:ascii="Arial" w:eastAsia="Arial" w:hAnsi="Arial" w:cs="Arial"/>
          <w:sz w:val="17"/>
          <w:szCs w:val="17"/>
          <w:bdr w:val="nil"/>
          <w:rtl/>
        </w:rPr>
        <w:t>هذه الوثيقة لي لأعبئها وأحتفظ بها معي.</w:t>
      </w:r>
      <w:r w:rsidR="00D50A9C">
        <w:rPr>
          <w:rFonts w:ascii="Arial" w:eastAsia="Arial" w:hAnsi="Arial" w:cs="Arial" w:hint="cs"/>
          <w:sz w:val="17"/>
          <w:szCs w:val="17"/>
          <w:bdr w:val="nil"/>
          <w:rtl/>
        </w:rPr>
        <w:t xml:space="preserve"> </w:t>
      </w:r>
      <w:r w:rsidR="00610854">
        <w:rPr>
          <w:rFonts w:ascii="Arial" w:eastAsia="Arial" w:hAnsi="Arial" w:cs="Arial"/>
          <w:sz w:val="17"/>
          <w:szCs w:val="17"/>
          <w:bdr w:val="nil"/>
          <w:rtl/>
        </w:rPr>
        <w:t>وهي تحتوي على معلومات مهمة تنبغي مشاركتها مع فرق الاستجابة للطوارئ في حال الاتصال بهم لمساعدتي.</w:t>
      </w:r>
      <w:r w:rsidR="00D50A9C">
        <w:rPr>
          <w:rFonts w:ascii="Arial" w:eastAsia="Arial" w:hAnsi="Arial" w:cs="Arial" w:hint="cs"/>
          <w:sz w:val="17"/>
          <w:szCs w:val="17"/>
          <w:bdr w:val="nil"/>
          <w:rtl/>
        </w:rPr>
        <w:t xml:space="preserve"> </w:t>
      </w:r>
      <w:r w:rsidR="00610854">
        <w:rPr>
          <w:rFonts w:ascii="Arial" w:eastAsia="Arial" w:hAnsi="Arial" w:cs="Arial"/>
          <w:sz w:val="17"/>
          <w:szCs w:val="17"/>
          <w:bdr w:val="nil"/>
          <w:rtl/>
        </w:rPr>
        <w:t>(إذا تم تحديد هذا الخيار، فهو إشارة إلى أنني أتممت خطة استجابة الطوارئ).</w:t>
      </w:r>
    </w:p>
    <w:p w:rsidR="007E7731" w:rsidRPr="00972B18" w:rsidRDefault="00813E0F" w:rsidP="000E6EA9">
      <w:pPr>
        <w:bidi/>
        <w:spacing w:after="0" w:line="240" w:lineRule="auto"/>
        <w:ind w:left="720"/>
        <w:rPr>
          <w:color w:val="333333"/>
          <w:sz w:val="18"/>
          <w:szCs w:val="18"/>
        </w:rPr>
      </w:pPr>
      <w:r w:rsidRPr="00FE7462">
        <w:rPr>
          <w:color w:val="333333"/>
          <w:sz w:val="20"/>
          <w:szCs w:val="20"/>
        </w:rPr>
        <w:fldChar w:fldCharType="begin">
          <w:ffData>
            <w:name w:val="Check2"/>
            <w:enabled/>
            <w:calcOnExit w:val="0"/>
            <w:checkBox>
              <w:sizeAuto/>
              <w:default w:val="0"/>
            </w:checkBox>
          </w:ffData>
        </w:fldChar>
      </w:r>
      <w:bookmarkStart w:id="2" w:name="Check2"/>
      <w:r w:rsidR="00610854" w:rsidRPr="00FE7462">
        <w:rPr>
          <w:color w:val="333333"/>
          <w:sz w:val="20"/>
          <w:szCs w:val="20"/>
        </w:rPr>
        <w:instrText xml:space="preserve"> FORMCHECKBOX </w:instrText>
      </w:r>
      <w:r w:rsidR="00791D97">
        <w:rPr>
          <w:color w:val="333333"/>
          <w:sz w:val="20"/>
          <w:szCs w:val="20"/>
        </w:rPr>
      </w:r>
      <w:r w:rsidR="00791D97">
        <w:rPr>
          <w:color w:val="333333"/>
          <w:sz w:val="20"/>
          <w:szCs w:val="20"/>
        </w:rPr>
        <w:fldChar w:fldCharType="separate"/>
      </w:r>
      <w:r w:rsidRPr="00FE7462">
        <w:rPr>
          <w:color w:val="333333"/>
          <w:sz w:val="20"/>
          <w:szCs w:val="20"/>
        </w:rPr>
        <w:fldChar w:fldCharType="end"/>
      </w:r>
      <w:bookmarkEnd w:id="2"/>
      <w:r w:rsidR="00610854">
        <w:rPr>
          <w:rFonts w:ascii="Arial" w:eastAsia="Arial" w:hAnsi="Arial" w:cs="Arial"/>
          <w:color w:val="333333"/>
          <w:sz w:val="20"/>
          <w:szCs w:val="20"/>
          <w:bdr w:val="nil"/>
          <w:rtl/>
        </w:rPr>
        <w:t xml:space="preserve">  </w:t>
      </w:r>
      <w:r w:rsidR="00610854">
        <w:rPr>
          <w:rFonts w:ascii="Arial" w:eastAsia="Arial" w:hAnsi="Arial" w:cs="Arial"/>
          <w:b/>
          <w:bCs/>
          <w:color w:val="333333"/>
          <w:sz w:val="20"/>
          <w:szCs w:val="20"/>
          <w:bdr w:val="nil"/>
          <w:rtl/>
        </w:rPr>
        <w:t>غير ذلك</w:t>
      </w:r>
      <w:r w:rsidR="00610854">
        <w:rPr>
          <w:rFonts w:ascii="Arial" w:eastAsia="Arial" w:hAnsi="Arial" w:cs="Arial"/>
          <w:color w:val="333333"/>
          <w:sz w:val="18"/>
          <w:szCs w:val="18"/>
          <w:bdr w:val="nil"/>
          <w:rtl/>
        </w:rPr>
        <w:t xml:space="preserve"> (اذكر الاسم ورقم الهاتف)</w:t>
      </w:r>
      <w:r w:rsidR="00D50A9C">
        <w:rPr>
          <w:rFonts w:ascii="Arial" w:eastAsia="Arial" w:hAnsi="Arial" w:cs="Arial" w:hint="cs"/>
          <w:color w:val="333333"/>
          <w:sz w:val="18"/>
          <w:szCs w:val="18"/>
          <w:bdr w:val="nil"/>
          <w:rtl/>
        </w:rPr>
        <w:t xml:space="preserve"> </w:t>
      </w:r>
      <w:r>
        <w:rPr>
          <w:sz w:val="20"/>
          <w:szCs w:val="20"/>
        </w:rPr>
        <w:fldChar w:fldCharType="begin">
          <w:ffData>
            <w:name w:val=""/>
            <w:enabled/>
            <w:calcOnExit w:val="0"/>
            <w:textInput/>
          </w:ffData>
        </w:fldChar>
      </w:r>
      <w:r w:rsidR="00610854">
        <w:rPr>
          <w:sz w:val="20"/>
          <w:szCs w:val="20"/>
        </w:rPr>
        <w:instrText xml:space="preserve"> FORMTEXT </w:instrText>
      </w:r>
      <w:r>
        <w:rPr>
          <w:sz w:val="20"/>
          <w:szCs w:val="20"/>
        </w:rPr>
      </w:r>
      <w:r>
        <w:rPr>
          <w:sz w:val="20"/>
          <w:szCs w:val="20"/>
        </w:rPr>
        <w:fldChar w:fldCharType="separate"/>
      </w:r>
      <w:r w:rsidR="00610854">
        <w:rPr>
          <w:rFonts w:ascii="Arial" w:eastAsia="Arial" w:hAnsi="Arial" w:cs="Arial"/>
          <w:color w:val="333333"/>
          <w:sz w:val="18"/>
          <w:szCs w:val="18"/>
          <w:bdr w:val="nil"/>
          <w:rtl/>
        </w:rPr>
        <w:t> </w:t>
      </w:r>
      <w:r w:rsidR="00610854">
        <w:rPr>
          <w:rFonts w:ascii="Arial" w:eastAsia="Arial" w:hAnsi="Arial" w:cs="Arial"/>
          <w:color w:val="333333"/>
          <w:sz w:val="18"/>
          <w:szCs w:val="18"/>
          <w:bdr w:val="nil"/>
          <w:rtl/>
        </w:rPr>
        <w:t> </w:t>
      </w:r>
      <w:r w:rsidR="00610854">
        <w:rPr>
          <w:rFonts w:ascii="Arial" w:eastAsia="Arial" w:hAnsi="Arial" w:cs="Arial"/>
          <w:color w:val="333333"/>
          <w:sz w:val="18"/>
          <w:szCs w:val="18"/>
          <w:bdr w:val="nil"/>
          <w:rtl/>
        </w:rPr>
        <w:t> </w:t>
      </w:r>
      <w:r w:rsidR="00610854">
        <w:rPr>
          <w:rFonts w:ascii="Arial" w:eastAsia="Arial" w:hAnsi="Arial" w:cs="Arial"/>
          <w:color w:val="333333"/>
          <w:sz w:val="18"/>
          <w:szCs w:val="18"/>
          <w:bdr w:val="nil"/>
          <w:rtl/>
        </w:rPr>
        <w:t> </w:t>
      </w:r>
      <w:r w:rsidR="00610854">
        <w:rPr>
          <w:rFonts w:ascii="Arial" w:eastAsia="Arial" w:hAnsi="Arial" w:cs="Arial"/>
          <w:color w:val="333333"/>
          <w:sz w:val="18"/>
          <w:szCs w:val="18"/>
          <w:bdr w:val="nil"/>
          <w:rtl/>
        </w:rPr>
        <w:t> </w:t>
      </w:r>
      <w:r>
        <w:rPr>
          <w:sz w:val="20"/>
          <w:szCs w:val="20"/>
        </w:rPr>
        <w:fldChar w:fldCharType="end"/>
      </w:r>
    </w:p>
    <w:p w:rsidR="003E241C" w:rsidRDefault="00791D97" w:rsidP="000E6EA9">
      <w:pPr>
        <w:spacing w:after="0" w:line="240" w:lineRule="auto"/>
        <w:rPr>
          <w:sz w:val="20"/>
          <w:szCs w:val="20"/>
        </w:rPr>
      </w:pPr>
    </w:p>
    <w:p w:rsidR="004638E6" w:rsidRDefault="00610854" w:rsidP="000E6EA9">
      <w:pPr>
        <w:bidi/>
        <w:spacing w:after="0" w:line="240" w:lineRule="auto"/>
        <w:rPr>
          <w:sz w:val="20"/>
          <w:szCs w:val="20"/>
        </w:rPr>
      </w:pPr>
      <w:r>
        <w:rPr>
          <w:rFonts w:ascii="Arial" w:eastAsia="Arial" w:hAnsi="Arial" w:cs="Arial"/>
          <w:sz w:val="20"/>
          <w:szCs w:val="20"/>
          <w:bdr w:val="nil"/>
          <w:rtl/>
        </w:rPr>
        <w:t xml:space="preserve">المستشفى أو بيت الأزمات المختار: (اذكر الاسم ورقم الهاتف): </w:t>
      </w:r>
      <w:r w:rsidR="00813E0F">
        <w:rPr>
          <w:sz w:val="20"/>
          <w:szCs w:val="20"/>
        </w:rPr>
        <w:fldChar w:fldCharType="begin">
          <w:ffData>
            <w:name w:val=""/>
            <w:enabled/>
            <w:calcOnExit w:val="0"/>
            <w:textInput/>
          </w:ffData>
        </w:fldChar>
      </w:r>
      <w:r>
        <w:rPr>
          <w:sz w:val="20"/>
          <w:szCs w:val="20"/>
        </w:rPr>
        <w:instrText xml:space="preserve"> FORMTEXT </w:instrText>
      </w:r>
      <w:r w:rsidR="00813E0F">
        <w:rPr>
          <w:sz w:val="20"/>
          <w:szCs w:val="20"/>
        </w:rPr>
      </w:r>
      <w:r w:rsidR="00813E0F">
        <w:rPr>
          <w:sz w:val="20"/>
          <w:szCs w:val="20"/>
        </w:rPr>
        <w:fldChar w:fldCharType="separate"/>
      </w:r>
      <w:r>
        <w:rPr>
          <w:rFonts w:ascii="Arial" w:eastAsia="Arial" w:hAnsi="Arial" w:cs="Arial"/>
          <w:sz w:val="20"/>
          <w:szCs w:val="20"/>
          <w:bdr w:val="nil"/>
          <w:rtl/>
        </w:rPr>
        <w:t> </w:t>
      </w:r>
      <w:r>
        <w:rPr>
          <w:rFonts w:ascii="Arial" w:eastAsia="Arial" w:hAnsi="Arial" w:cs="Arial"/>
          <w:sz w:val="20"/>
          <w:szCs w:val="20"/>
          <w:bdr w:val="nil"/>
          <w:rtl/>
        </w:rPr>
        <w:t> </w:t>
      </w:r>
      <w:r>
        <w:rPr>
          <w:rFonts w:ascii="Arial" w:eastAsia="Arial" w:hAnsi="Arial" w:cs="Arial"/>
          <w:sz w:val="20"/>
          <w:szCs w:val="20"/>
          <w:bdr w:val="nil"/>
          <w:rtl/>
        </w:rPr>
        <w:t> </w:t>
      </w:r>
      <w:r>
        <w:rPr>
          <w:rFonts w:ascii="Arial" w:eastAsia="Arial" w:hAnsi="Arial" w:cs="Arial"/>
          <w:sz w:val="20"/>
          <w:szCs w:val="20"/>
          <w:bdr w:val="nil"/>
          <w:rtl/>
        </w:rPr>
        <w:t> </w:t>
      </w:r>
      <w:r>
        <w:rPr>
          <w:rFonts w:ascii="Arial" w:eastAsia="Arial" w:hAnsi="Arial" w:cs="Arial"/>
          <w:sz w:val="20"/>
          <w:szCs w:val="20"/>
          <w:bdr w:val="nil"/>
          <w:rtl/>
        </w:rPr>
        <w:t> </w:t>
      </w:r>
      <w:r w:rsidR="00813E0F">
        <w:rPr>
          <w:sz w:val="20"/>
          <w:szCs w:val="20"/>
        </w:rPr>
        <w:fldChar w:fldCharType="end"/>
      </w:r>
    </w:p>
    <w:p w:rsidR="00FB7884" w:rsidRDefault="00791D97" w:rsidP="00FB7884">
      <w:pPr>
        <w:spacing w:after="0" w:line="240" w:lineRule="auto"/>
        <w:rPr>
          <w:sz w:val="20"/>
          <w:szCs w:val="20"/>
        </w:rPr>
      </w:pPr>
    </w:p>
    <w:p w:rsidR="005D393A" w:rsidRDefault="00610854" w:rsidP="00FB7884">
      <w:pPr>
        <w:bidi/>
        <w:spacing w:after="0" w:line="240" w:lineRule="auto"/>
        <w:rPr>
          <w:sz w:val="20"/>
          <w:szCs w:val="20"/>
        </w:rPr>
      </w:pPr>
      <w:r>
        <w:rPr>
          <w:rFonts w:ascii="Arial" w:eastAsia="Arial" w:hAnsi="Arial" w:cs="Arial"/>
          <w:sz w:val="20"/>
          <w:szCs w:val="20"/>
          <w:bdr w:val="nil"/>
          <w:rtl/>
        </w:rPr>
        <w:t>أنا أفهم أن الطاقم يحاول مساعدتي وسأقوم بأفضل ما في وسعي للبقاء سالمًا.</w:t>
      </w:r>
    </w:p>
    <w:p w:rsidR="00C54088" w:rsidRDefault="00791D97" w:rsidP="00FB7884">
      <w:pPr>
        <w:spacing w:after="0" w:line="240" w:lineRule="auto"/>
        <w:rPr>
          <w:sz w:val="20"/>
          <w:szCs w:val="20"/>
        </w:rPr>
      </w:pPr>
    </w:p>
    <w:tbl>
      <w:tblPr>
        <w:tblStyle w:val="TableGrid"/>
        <w:bidiVisual/>
        <w:tblW w:w="0" w:type="auto"/>
        <w:tblBorders>
          <w:top w:val="nil"/>
          <w:left w:val="nil"/>
          <w:bottom w:val="nil"/>
          <w:right w:val="nil"/>
          <w:insideH w:val="nil"/>
          <w:insideV w:val="nil"/>
        </w:tblBorders>
        <w:tblLayout w:type="fixed"/>
        <w:tblCellMar>
          <w:left w:w="115" w:type="dxa"/>
          <w:right w:w="115" w:type="dxa"/>
        </w:tblCellMar>
        <w:tblLook w:val="04A0" w:firstRow="1" w:lastRow="0" w:firstColumn="1" w:lastColumn="0" w:noHBand="0" w:noVBand="1"/>
      </w:tblPr>
      <w:tblGrid>
        <w:gridCol w:w="2545"/>
        <w:gridCol w:w="4590"/>
        <w:gridCol w:w="1440"/>
        <w:gridCol w:w="2441"/>
      </w:tblGrid>
      <w:tr w:rsidR="005C42B6" w:rsidTr="00096A90">
        <w:tc>
          <w:tcPr>
            <w:tcW w:w="2545" w:type="dxa"/>
          </w:tcPr>
          <w:p w:rsidR="00096A90" w:rsidRPr="00096A90" w:rsidRDefault="00610854" w:rsidP="007E7731">
            <w:pPr>
              <w:bidi/>
              <w:rPr>
                <w:sz w:val="20"/>
                <w:szCs w:val="20"/>
              </w:rPr>
            </w:pPr>
            <w:r>
              <w:rPr>
                <w:rFonts w:ascii="Arial" w:eastAsia="Arial" w:hAnsi="Arial" w:cs="Arial"/>
                <w:sz w:val="20"/>
                <w:szCs w:val="20"/>
                <w:bdr w:val="nil"/>
                <w:rtl/>
              </w:rPr>
              <w:t>توقيع العميل:</w:t>
            </w:r>
          </w:p>
        </w:tc>
        <w:tc>
          <w:tcPr>
            <w:tcW w:w="4590" w:type="dxa"/>
          </w:tcPr>
          <w:p w:rsidR="00096A90" w:rsidRPr="00096A90" w:rsidRDefault="00813E0F" w:rsidP="00D50A9C">
            <w:pPr>
              <w:bidi/>
              <w:rPr>
                <w:sz w:val="20"/>
                <w:szCs w:val="20"/>
              </w:rPr>
            </w:pPr>
            <w:r w:rsidRPr="00096A90">
              <w:rPr>
                <w:sz w:val="20"/>
                <w:szCs w:val="20"/>
              </w:rPr>
              <w:fldChar w:fldCharType="begin">
                <w:ffData>
                  <w:name w:val=""/>
                  <w:enabled/>
                  <w:calcOnExit w:val="0"/>
                  <w:textInput/>
                </w:ffData>
              </w:fldChar>
            </w:r>
            <w:r w:rsidR="00610854" w:rsidRPr="00096A90">
              <w:rPr>
                <w:sz w:val="20"/>
                <w:szCs w:val="20"/>
              </w:rPr>
              <w:instrText xml:space="preserve"> FORMTEXT </w:instrText>
            </w:r>
            <w:r w:rsidRPr="00096A90">
              <w:rPr>
                <w:sz w:val="20"/>
                <w:szCs w:val="20"/>
              </w:rPr>
            </w:r>
            <w:r w:rsidRPr="00096A90">
              <w:rPr>
                <w:sz w:val="20"/>
                <w:szCs w:val="20"/>
              </w:rPr>
              <w:fldChar w:fldCharType="separate"/>
            </w:r>
            <w:r w:rsidR="00610854" w:rsidRPr="00096A90">
              <w:rPr>
                <w:noProof/>
                <w:sz w:val="20"/>
                <w:szCs w:val="20"/>
              </w:rPr>
              <w:t> </w:t>
            </w:r>
            <w:r w:rsidR="00610854" w:rsidRPr="00096A90">
              <w:rPr>
                <w:noProof/>
                <w:sz w:val="20"/>
                <w:szCs w:val="20"/>
              </w:rPr>
              <w:t> </w:t>
            </w:r>
            <w:r w:rsidR="00610854" w:rsidRPr="00096A90">
              <w:rPr>
                <w:noProof/>
                <w:sz w:val="20"/>
                <w:szCs w:val="20"/>
              </w:rPr>
              <w:t> </w:t>
            </w:r>
            <w:r w:rsidR="00610854" w:rsidRPr="00096A90">
              <w:rPr>
                <w:noProof/>
                <w:sz w:val="20"/>
                <w:szCs w:val="20"/>
              </w:rPr>
              <w:t> </w:t>
            </w:r>
            <w:r w:rsidR="00610854" w:rsidRPr="00096A90">
              <w:rPr>
                <w:noProof/>
                <w:sz w:val="20"/>
                <w:szCs w:val="20"/>
              </w:rPr>
              <w:t> </w:t>
            </w:r>
            <w:r w:rsidRPr="00096A90">
              <w:rPr>
                <w:sz w:val="20"/>
                <w:szCs w:val="20"/>
              </w:rPr>
              <w:fldChar w:fldCharType="end"/>
            </w:r>
          </w:p>
        </w:tc>
        <w:tc>
          <w:tcPr>
            <w:tcW w:w="1440" w:type="dxa"/>
          </w:tcPr>
          <w:p w:rsidR="00096A90" w:rsidRPr="00096A90" w:rsidRDefault="00610854" w:rsidP="00C54088">
            <w:pPr>
              <w:bidi/>
              <w:spacing w:line="480" w:lineRule="auto"/>
              <w:rPr>
                <w:sz w:val="20"/>
                <w:szCs w:val="20"/>
              </w:rPr>
            </w:pPr>
            <w:r>
              <w:rPr>
                <w:rFonts w:ascii="Arial" w:eastAsia="Arial" w:hAnsi="Arial" w:cs="Arial"/>
                <w:sz w:val="20"/>
                <w:szCs w:val="20"/>
                <w:bdr w:val="nil"/>
                <w:rtl/>
              </w:rPr>
              <w:t xml:space="preserve">تاريخ التوقيع: </w:t>
            </w:r>
          </w:p>
        </w:tc>
        <w:tc>
          <w:tcPr>
            <w:tcW w:w="2441" w:type="dxa"/>
          </w:tcPr>
          <w:p w:rsidR="00096A90" w:rsidRPr="00096A90" w:rsidRDefault="00813E0F" w:rsidP="00D50A9C">
            <w:pPr>
              <w:bidi/>
              <w:spacing w:line="480" w:lineRule="auto"/>
              <w:rPr>
                <w:sz w:val="20"/>
                <w:szCs w:val="20"/>
              </w:rPr>
            </w:pPr>
            <w:r w:rsidRPr="00096A90">
              <w:rPr>
                <w:sz w:val="20"/>
                <w:szCs w:val="20"/>
              </w:rPr>
              <w:fldChar w:fldCharType="begin">
                <w:ffData>
                  <w:name w:val="Text8"/>
                  <w:enabled/>
                  <w:calcOnExit w:val="0"/>
                  <w:textInput/>
                </w:ffData>
              </w:fldChar>
            </w:r>
            <w:bookmarkStart w:id="3" w:name="Text8"/>
            <w:r w:rsidR="00610854" w:rsidRPr="00096A90">
              <w:rPr>
                <w:sz w:val="20"/>
                <w:szCs w:val="20"/>
              </w:rPr>
              <w:instrText xml:space="preserve"> FORMTEXT </w:instrText>
            </w:r>
            <w:r w:rsidRPr="00096A90">
              <w:rPr>
                <w:sz w:val="20"/>
                <w:szCs w:val="20"/>
              </w:rPr>
            </w:r>
            <w:r w:rsidRPr="00096A90">
              <w:rPr>
                <w:sz w:val="20"/>
                <w:szCs w:val="20"/>
              </w:rPr>
              <w:fldChar w:fldCharType="separate"/>
            </w:r>
            <w:r w:rsidR="00610854" w:rsidRPr="00096A90">
              <w:rPr>
                <w:noProof/>
                <w:sz w:val="20"/>
                <w:szCs w:val="20"/>
              </w:rPr>
              <w:t> </w:t>
            </w:r>
            <w:r w:rsidR="00610854" w:rsidRPr="00096A90">
              <w:rPr>
                <w:noProof/>
                <w:sz w:val="20"/>
                <w:szCs w:val="20"/>
              </w:rPr>
              <w:t> </w:t>
            </w:r>
            <w:r w:rsidR="00610854" w:rsidRPr="00096A90">
              <w:rPr>
                <w:noProof/>
                <w:sz w:val="20"/>
                <w:szCs w:val="20"/>
              </w:rPr>
              <w:t> </w:t>
            </w:r>
            <w:r w:rsidR="00610854" w:rsidRPr="00096A90">
              <w:rPr>
                <w:noProof/>
                <w:sz w:val="20"/>
                <w:szCs w:val="20"/>
              </w:rPr>
              <w:t> </w:t>
            </w:r>
            <w:r w:rsidR="00610854" w:rsidRPr="00096A90">
              <w:rPr>
                <w:noProof/>
                <w:sz w:val="20"/>
                <w:szCs w:val="20"/>
              </w:rPr>
              <w:t> </w:t>
            </w:r>
            <w:r w:rsidRPr="00096A90">
              <w:rPr>
                <w:sz w:val="20"/>
                <w:szCs w:val="20"/>
              </w:rPr>
              <w:fldChar w:fldCharType="end"/>
            </w:r>
            <w:bookmarkEnd w:id="3"/>
          </w:p>
        </w:tc>
      </w:tr>
      <w:tr w:rsidR="005C42B6" w:rsidTr="00096A90">
        <w:tc>
          <w:tcPr>
            <w:tcW w:w="2545" w:type="dxa"/>
          </w:tcPr>
          <w:p w:rsidR="00096A90" w:rsidRPr="00096A90" w:rsidRDefault="00610854" w:rsidP="00FB7884">
            <w:pPr>
              <w:bidi/>
              <w:rPr>
                <w:sz w:val="20"/>
                <w:szCs w:val="20"/>
              </w:rPr>
            </w:pPr>
            <w:r>
              <w:rPr>
                <w:rFonts w:ascii="Arial" w:eastAsia="Arial" w:hAnsi="Arial" w:cs="Arial"/>
                <w:sz w:val="20"/>
                <w:szCs w:val="20"/>
                <w:bdr w:val="nil"/>
                <w:rtl/>
              </w:rPr>
              <w:t xml:space="preserve">توقيع ولي الأمر/الوصي: </w:t>
            </w:r>
          </w:p>
        </w:tc>
        <w:tc>
          <w:tcPr>
            <w:tcW w:w="4590" w:type="dxa"/>
          </w:tcPr>
          <w:p w:rsidR="00096A90" w:rsidRPr="00096A90" w:rsidRDefault="00813E0F" w:rsidP="00D50A9C">
            <w:pPr>
              <w:bidi/>
              <w:rPr>
                <w:sz w:val="20"/>
                <w:szCs w:val="20"/>
              </w:rPr>
            </w:pPr>
            <w:r w:rsidRPr="00096A90">
              <w:rPr>
                <w:sz w:val="20"/>
                <w:szCs w:val="20"/>
              </w:rPr>
              <w:fldChar w:fldCharType="begin">
                <w:ffData>
                  <w:name w:val=""/>
                  <w:enabled/>
                  <w:calcOnExit w:val="0"/>
                  <w:textInput/>
                </w:ffData>
              </w:fldChar>
            </w:r>
            <w:r w:rsidR="00610854" w:rsidRPr="00096A90">
              <w:rPr>
                <w:sz w:val="20"/>
                <w:szCs w:val="20"/>
              </w:rPr>
              <w:instrText xml:space="preserve"> FORMTEXT </w:instrText>
            </w:r>
            <w:r w:rsidRPr="00096A90">
              <w:rPr>
                <w:sz w:val="20"/>
                <w:szCs w:val="20"/>
              </w:rPr>
            </w:r>
            <w:r w:rsidRPr="00096A90">
              <w:rPr>
                <w:sz w:val="20"/>
                <w:szCs w:val="20"/>
              </w:rPr>
              <w:fldChar w:fldCharType="separate"/>
            </w:r>
            <w:r w:rsidR="00610854" w:rsidRPr="00096A90">
              <w:rPr>
                <w:noProof/>
                <w:sz w:val="20"/>
                <w:szCs w:val="20"/>
              </w:rPr>
              <w:t> </w:t>
            </w:r>
            <w:r w:rsidR="00610854" w:rsidRPr="00096A90">
              <w:rPr>
                <w:noProof/>
                <w:sz w:val="20"/>
                <w:szCs w:val="20"/>
              </w:rPr>
              <w:t> </w:t>
            </w:r>
            <w:r w:rsidR="00610854" w:rsidRPr="00096A90">
              <w:rPr>
                <w:noProof/>
                <w:sz w:val="20"/>
                <w:szCs w:val="20"/>
              </w:rPr>
              <w:t> </w:t>
            </w:r>
            <w:r w:rsidR="00610854" w:rsidRPr="00096A90">
              <w:rPr>
                <w:noProof/>
                <w:sz w:val="20"/>
                <w:szCs w:val="20"/>
              </w:rPr>
              <w:t> </w:t>
            </w:r>
            <w:r w:rsidR="00610854" w:rsidRPr="00096A90">
              <w:rPr>
                <w:noProof/>
                <w:sz w:val="20"/>
                <w:szCs w:val="20"/>
              </w:rPr>
              <w:t> </w:t>
            </w:r>
            <w:r w:rsidRPr="00096A90">
              <w:rPr>
                <w:sz w:val="20"/>
                <w:szCs w:val="20"/>
              </w:rPr>
              <w:fldChar w:fldCharType="end"/>
            </w:r>
          </w:p>
        </w:tc>
        <w:tc>
          <w:tcPr>
            <w:tcW w:w="1440" w:type="dxa"/>
          </w:tcPr>
          <w:p w:rsidR="00096A90" w:rsidRPr="00096A90" w:rsidRDefault="00610854" w:rsidP="00C54088">
            <w:pPr>
              <w:bidi/>
              <w:rPr>
                <w:sz w:val="20"/>
                <w:szCs w:val="20"/>
              </w:rPr>
            </w:pPr>
            <w:r>
              <w:rPr>
                <w:rFonts w:ascii="Arial" w:eastAsia="Arial" w:hAnsi="Arial" w:cs="Arial"/>
                <w:sz w:val="20"/>
                <w:szCs w:val="20"/>
                <w:bdr w:val="nil"/>
                <w:rtl/>
              </w:rPr>
              <w:t>تاريخ التوقيع:</w:t>
            </w:r>
          </w:p>
        </w:tc>
        <w:tc>
          <w:tcPr>
            <w:tcW w:w="2441" w:type="dxa"/>
          </w:tcPr>
          <w:p w:rsidR="00096A90" w:rsidRPr="00096A90" w:rsidRDefault="00813E0F" w:rsidP="00D50A9C">
            <w:pPr>
              <w:bidi/>
              <w:rPr>
                <w:sz w:val="20"/>
                <w:szCs w:val="20"/>
              </w:rPr>
            </w:pPr>
            <w:r w:rsidRPr="00096A90">
              <w:rPr>
                <w:sz w:val="20"/>
                <w:szCs w:val="20"/>
              </w:rPr>
              <w:fldChar w:fldCharType="begin">
                <w:ffData>
                  <w:name w:val=""/>
                  <w:enabled/>
                  <w:calcOnExit w:val="0"/>
                  <w:textInput/>
                </w:ffData>
              </w:fldChar>
            </w:r>
            <w:r w:rsidR="00610854" w:rsidRPr="00096A90">
              <w:rPr>
                <w:sz w:val="20"/>
                <w:szCs w:val="20"/>
              </w:rPr>
              <w:instrText xml:space="preserve"> FORMTEXT </w:instrText>
            </w:r>
            <w:r w:rsidRPr="00096A90">
              <w:rPr>
                <w:sz w:val="20"/>
                <w:szCs w:val="20"/>
              </w:rPr>
            </w:r>
            <w:r w:rsidRPr="00096A90">
              <w:rPr>
                <w:sz w:val="20"/>
                <w:szCs w:val="20"/>
              </w:rPr>
              <w:fldChar w:fldCharType="separate"/>
            </w:r>
            <w:r w:rsidR="00610854" w:rsidRPr="00096A90">
              <w:rPr>
                <w:noProof/>
                <w:sz w:val="20"/>
                <w:szCs w:val="20"/>
              </w:rPr>
              <w:tab/>
            </w:r>
            <w:r w:rsidRPr="00096A90">
              <w:rPr>
                <w:sz w:val="20"/>
                <w:szCs w:val="20"/>
              </w:rPr>
              <w:fldChar w:fldCharType="end"/>
            </w:r>
          </w:p>
        </w:tc>
      </w:tr>
    </w:tbl>
    <w:p w:rsidR="00F23CFC" w:rsidRPr="004E3D0D" w:rsidRDefault="00791D97" w:rsidP="00096A90">
      <w:pPr>
        <w:rPr>
          <w:sz w:val="20"/>
          <w:szCs w:val="20"/>
        </w:rPr>
      </w:pPr>
    </w:p>
    <w:sectPr w:rsidR="00F23CFC" w:rsidRPr="004E3D0D" w:rsidSect="00FE7462">
      <w:footerReference w:type="default" r:id="rId12"/>
      <w:pgSz w:w="12240" w:h="15840"/>
      <w:pgMar w:top="0"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FB0" w:rsidRDefault="001A4FB0">
      <w:pPr>
        <w:spacing w:after="0" w:line="240" w:lineRule="auto"/>
      </w:pPr>
      <w:r>
        <w:separator/>
      </w:r>
    </w:p>
  </w:endnote>
  <w:endnote w:type="continuationSeparator" w:id="0">
    <w:p w:rsidR="001A4FB0" w:rsidRDefault="001A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FDB" w:rsidRPr="00887CB4" w:rsidRDefault="00610854" w:rsidP="00D50A9C">
    <w:pPr>
      <w:pStyle w:val="Footer"/>
      <w:bidi/>
      <w:rPr>
        <w:sz w:val="16"/>
        <w:szCs w:val="16"/>
      </w:rPr>
    </w:pPr>
    <w:r>
      <w:rPr>
        <w:rFonts w:ascii="Arial" w:eastAsia="Arial" w:hAnsi="Arial" w:cs="Arial"/>
        <w:sz w:val="16"/>
        <w:szCs w:val="16"/>
        <w:bdr w:val="nil"/>
      </w:rPr>
      <w:t>BHS</w:t>
    </w:r>
    <w:r>
      <w:rPr>
        <w:rFonts w:ascii="Arial" w:eastAsia="Arial" w:hAnsi="Arial" w:cs="Arial"/>
        <w:sz w:val="16"/>
        <w:szCs w:val="16"/>
        <w:bdr w:val="nil"/>
        <w:rtl/>
      </w:rPr>
      <w:t xml:space="preserve"> </w:t>
    </w:r>
    <w:r>
      <w:rPr>
        <w:rFonts w:ascii="Arial" w:eastAsia="Arial" w:hAnsi="Arial" w:cs="Arial"/>
        <w:sz w:val="16"/>
        <w:szCs w:val="16"/>
        <w:bdr w:val="nil"/>
        <w:rtl/>
      </w:rPr>
      <w:t xml:space="preserve">خطة سلامتي المراجعة </w:t>
    </w:r>
    <w:r w:rsidR="00791D97">
      <w:rPr>
        <w:rFonts w:ascii="Arial" w:eastAsia="Arial" w:hAnsi="Arial" w:cs="Arial"/>
        <w:sz w:val="16"/>
        <w:szCs w:val="16"/>
        <w:bdr w:val="nil"/>
      </w:rPr>
      <w:t>18.5.1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FB0" w:rsidRDefault="001A4FB0">
      <w:pPr>
        <w:spacing w:after="0" w:line="240" w:lineRule="auto"/>
      </w:pPr>
      <w:r>
        <w:separator/>
      </w:r>
    </w:p>
  </w:footnote>
  <w:footnote w:type="continuationSeparator" w:id="0">
    <w:p w:rsidR="001A4FB0" w:rsidRDefault="001A4F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52D11"/>
    <w:multiLevelType w:val="hybridMultilevel"/>
    <w:tmpl w:val="8710F504"/>
    <w:lvl w:ilvl="0" w:tplc="E0B2913C">
      <w:start w:val="1"/>
      <w:numFmt w:val="decimal"/>
      <w:lvlText w:val="%1."/>
      <w:lvlJc w:val="left"/>
      <w:pPr>
        <w:ind w:left="630" w:hanging="360"/>
      </w:pPr>
      <w:rPr>
        <w:rFonts w:hint="default"/>
      </w:rPr>
    </w:lvl>
    <w:lvl w:ilvl="1" w:tplc="412E11FE">
      <w:start w:val="1"/>
      <w:numFmt w:val="lowerLetter"/>
      <w:lvlText w:val="%2."/>
      <w:lvlJc w:val="left"/>
      <w:pPr>
        <w:ind w:left="1440" w:hanging="360"/>
      </w:pPr>
    </w:lvl>
    <w:lvl w:ilvl="2" w:tplc="B9CAFC6A" w:tentative="1">
      <w:start w:val="1"/>
      <w:numFmt w:val="lowerRoman"/>
      <w:lvlText w:val="%3."/>
      <w:lvlJc w:val="right"/>
      <w:pPr>
        <w:ind w:left="2160" w:hanging="180"/>
      </w:pPr>
    </w:lvl>
    <w:lvl w:ilvl="3" w:tplc="2B8CF69C" w:tentative="1">
      <w:start w:val="1"/>
      <w:numFmt w:val="decimal"/>
      <w:lvlText w:val="%4."/>
      <w:lvlJc w:val="left"/>
      <w:pPr>
        <w:ind w:left="2880" w:hanging="360"/>
      </w:pPr>
    </w:lvl>
    <w:lvl w:ilvl="4" w:tplc="5C8865B2" w:tentative="1">
      <w:start w:val="1"/>
      <w:numFmt w:val="lowerLetter"/>
      <w:lvlText w:val="%5."/>
      <w:lvlJc w:val="left"/>
      <w:pPr>
        <w:ind w:left="3600" w:hanging="360"/>
      </w:pPr>
    </w:lvl>
    <w:lvl w:ilvl="5" w:tplc="C0B452AA" w:tentative="1">
      <w:start w:val="1"/>
      <w:numFmt w:val="lowerRoman"/>
      <w:lvlText w:val="%6."/>
      <w:lvlJc w:val="right"/>
      <w:pPr>
        <w:ind w:left="4320" w:hanging="180"/>
      </w:pPr>
    </w:lvl>
    <w:lvl w:ilvl="6" w:tplc="CCD833DE" w:tentative="1">
      <w:start w:val="1"/>
      <w:numFmt w:val="decimal"/>
      <w:lvlText w:val="%7."/>
      <w:lvlJc w:val="left"/>
      <w:pPr>
        <w:ind w:left="5040" w:hanging="360"/>
      </w:pPr>
    </w:lvl>
    <w:lvl w:ilvl="7" w:tplc="290659A8" w:tentative="1">
      <w:start w:val="1"/>
      <w:numFmt w:val="lowerLetter"/>
      <w:lvlText w:val="%8."/>
      <w:lvlJc w:val="left"/>
      <w:pPr>
        <w:ind w:left="5760" w:hanging="360"/>
      </w:pPr>
    </w:lvl>
    <w:lvl w:ilvl="8" w:tplc="11FE90B4" w:tentative="1">
      <w:start w:val="1"/>
      <w:numFmt w:val="lowerRoman"/>
      <w:lvlText w:val="%9."/>
      <w:lvlJc w:val="right"/>
      <w:pPr>
        <w:ind w:left="6480" w:hanging="180"/>
      </w:pPr>
    </w:lvl>
  </w:abstractNum>
  <w:abstractNum w:abstractNumId="1">
    <w:nsid w:val="242D099A"/>
    <w:multiLevelType w:val="hybridMultilevel"/>
    <w:tmpl w:val="2D14E01A"/>
    <w:lvl w:ilvl="0" w:tplc="9F58A22A">
      <w:start w:val="1"/>
      <w:numFmt w:val="decimal"/>
      <w:lvlText w:val="%1."/>
      <w:lvlJc w:val="left"/>
      <w:pPr>
        <w:ind w:left="720" w:hanging="360"/>
      </w:pPr>
      <w:rPr>
        <w:rFonts w:hint="default"/>
      </w:rPr>
    </w:lvl>
    <w:lvl w:ilvl="1" w:tplc="8C16CE6C">
      <w:start w:val="1"/>
      <w:numFmt w:val="lowerLetter"/>
      <w:lvlText w:val="%2."/>
      <w:lvlJc w:val="left"/>
      <w:pPr>
        <w:ind w:left="1440" w:hanging="360"/>
      </w:pPr>
    </w:lvl>
    <w:lvl w:ilvl="2" w:tplc="8C202F06" w:tentative="1">
      <w:start w:val="1"/>
      <w:numFmt w:val="lowerRoman"/>
      <w:lvlText w:val="%3."/>
      <w:lvlJc w:val="right"/>
      <w:pPr>
        <w:ind w:left="2160" w:hanging="180"/>
      </w:pPr>
    </w:lvl>
    <w:lvl w:ilvl="3" w:tplc="7D42AB76" w:tentative="1">
      <w:start w:val="1"/>
      <w:numFmt w:val="decimal"/>
      <w:lvlText w:val="%4."/>
      <w:lvlJc w:val="left"/>
      <w:pPr>
        <w:ind w:left="2880" w:hanging="360"/>
      </w:pPr>
    </w:lvl>
    <w:lvl w:ilvl="4" w:tplc="54248030" w:tentative="1">
      <w:start w:val="1"/>
      <w:numFmt w:val="lowerLetter"/>
      <w:lvlText w:val="%5."/>
      <w:lvlJc w:val="left"/>
      <w:pPr>
        <w:ind w:left="3600" w:hanging="360"/>
      </w:pPr>
    </w:lvl>
    <w:lvl w:ilvl="5" w:tplc="0F2C8714" w:tentative="1">
      <w:start w:val="1"/>
      <w:numFmt w:val="lowerRoman"/>
      <w:lvlText w:val="%6."/>
      <w:lvlJc w:val="right"/>
      <w:pPr>
        <w:ind w:left="4320" w:hanging="180"/>
      </w:pPr>
    </w:lvl>
    <w:lvl w:ilvl="6" w:tplc="91FE502A" w:tentative="1">
      <w:start w:val="1"/>
      <w:numFmt w:val="decimal"/>
      <w:lvlText w:val="%7."/>
      <w:lvlJc w:val="left"/>
      <w:pPr>
        <w:ind w:left="5040" w:hanging="360"/>
      </w:pPr>
    </w:lvl>
    <w:lvl w:ilvl="7" w:tplc="E3EEC966" w:tentative="1">
      <w:start w:val="1"/>
      <w:numFmt w:val="lowerLetter"/>
      <w:lvlText w:val="%8."/>
      <w:lvlJc w:val="left"/>
      <w:pPr>
        <w:ind w:left="5760" w:hanging="360"/>
      </w:pPr>
    </w:lvl>
    <w:lvl w:ilvl="8" w:tplc="F7CC0280" w:tentative="1">
      <w:start w:val="1"/>
      <w:numFmt w:val="lowerRoman"/>
      <w:lvlText w:val="%9."/>
      <w:lvlJc w:val="right"/>
      <w:pPr>
        <w:ind w:left="6480" w:hanging="180"/>
      </w:pPr>
    </w:lvl>
  </w:abstractNum>
  <w:abstractNum w:abstractNumId="2">
    <w:nsid w:val="701951D3"/>
    <w:multiLevelType w:val="multilevel"/>
    <w:tmpl w:val="AAA0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ocumentProtection w:edit="forms" w:formatting="1" w:enforcement="1" w:cryptProviderType="rsaFull" w:cryptAlgorithmClass="hash" w:cryptAlgorithmType="typeAny" w:cryptAlgorithmSid="4" w:cryptSpinCount="100000" w:hash="3OpaTb6zrxsIdQ7+iqEOx4nNJN8=" w:salt="BmMFamXhZGnOz8oSXaoid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C42B6"/>
    <w:rsid w:val="000E50AD"/>
    <w:rsid w:val="001A4FB0"/>
    <w:rsid w:val="005C42B6"/>
    <w:rsid w:val="00610854"/>
    <w:rsid w:val="006C1B15"/>
    <w:rsid w:val="00791D97"/>
    <w:rsid w:val="00813E0F"/>
    <w:rsid w:val="00AC6178"/>
    <w:rsid w:val="00D50A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518"/>
    <w:pPr>
      <w:ind w:left="720"/>
      <w:contextualSpacing/>
    </w:pPr>
  </w:style>
  <w:style w:type="paragraph" w:styleId="Header">
    <w:name w:val="header"/>
    <w:basedOn w:val="Normal"/>
    <w:link w:val="HeaderChar"/>
    <w:uiPriority w:val="99"/>
    <w:unhideWhenUsed/>
    <w:rsid w:val="00490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518"/>
  </w:style>
  <w:style w:type="paragraph" w:styleId="Footer">
    <w:name w:val="footer"/>
    <w:basedOn w:val="Normal"/>
    <w:link w:val="FooterChar"/>
    <w:uiPriority w:val="99"/>
    <w:unhideWhenUsed/>
    <w:rsid w:val="00490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518"/>
  </w:style>
  <w:style w:type="paragraph" w:styleId="BalloonText">
    <w:name w:val="Balloon Text"/>
    <w:basedOn w:val="Normal"/>
    <w:link w:val="BalloonTextChar"/>
    <w:uiPriority w:val="99"/>
    <w:semiHidden/>
    <w:unhideWhenUsed/>
    <w:rsid w:val="005A0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824"/>
    <w:rPr>
      <w:rFonts w:ascii="Tahoma" w:hAnsi="Tahoma" w:cs="Tahoma"/>
      <w:sz w:val="16"/>
      <w:szCs w:val="16"/>
    </w:rPr>
  </w:style>
  <w:style w:type="table" w:styleId="TableGrid">
    <w:name w:val="Table Grid"/>
    <w:basedOn w:val="TableNormal"/>
    <w:uiPriority w:val="59"/>
    <w:rsid w:val="009F2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75A31"/>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518"/>
    <w:pPr>
      <w:ind w:left="720"/>
      <w:contextualSpacing/>
    </w:pPr>
  </w:style>
  <w:style w:type="paragraph" w:styleId="Header">
    <w:name w:val="header"/>
    <w:basedOn w:val="Normal"/>
    <w:link w:val="HeaderChar"/>
    <w:uiPriority w:val="99"/>
    <w:unhideWhenUsed/>
    <w:rsid w:val="00490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518"/>
  </w:style>
  <w:style w:type="paragraph" w:styleId="Footer">
    <w:name w:val="footer"/>
    <w:basedOn w:val="Normal"/>
    <w:link w:val="FooterChar"/>
    <w:uiPriority w:val="99"/>
    <w:unhideWhenUsed/>
    <w:rsid w:val="00490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518"/>
  </w:style>
  <w:style w:type="paragraph" w:styleId="BalloonText">
    <w:name w:val="Balloon Text"/>
    <w:basedOn w:val="Normal"/>
    <w:link w:val="BalloonTextChar"/>
    <w:uiPriority w:val="99"/>
    <w:semiHidden/>
    <w:unhideWhenUsed/>
    <w:rsid w:val="005A0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824"/>
    <w:rPr>
      <w:rFonts w:ascii="Tahoma" w:hAnsi="Tahoma" w:cs="Tahoma"/>
      <w:sz w:val="16"/>
      <w:szCs w:val="16"/>
    </w:rPr>
  </w:style>
  <w:style w:type="table" w:styleId="TableGrid">
    <w:name w:val="Table Grid"/>
    <w:basedOn w:val="TableNormal"/>
    <w:uiPriority w:val="59"/>
    <w:rsid w:val="009F2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75A3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lyouth.org" TargetMode="External"/><Relationship Id="rId5" Type="http://schemas.openxmlformats.org/officeDocument/2006/relationships/settings" Target="settings.xml"/><Relationship Id="rId10" Type="http://schemas.openxmlformats.org/officeDocument/2006/relationships/hyperlink" Target="http://www.up2sd.org" TargetMode="External"/><Relationship Id="rId4" Type="http://schemas.microsoft.com/office/2007/relationships/stylesWithEffects" Target="stylesWithEffects.xml"/><Relationship Id="rId9" Type="http://schemas.openxmlformats.org/officeDocument/2006/relationships/hyperlink" Target="http://www.optumsandieg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36975-778F-4447-A0D2-AE3CDABAD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County of San Diego</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ttormey</dc:creator>
  <cp:lastModifiedBy>Hewlett-Packard</cp:lastModifiedBy>
  <cp:revision>7</cp:revision>
  <cp:lastPrinted>2016-08-31T21:53:00Z</cp:lastPrinted>
  <dcterms:created xsi:type="dcterms:W3CDTF">2016-09-07T17:48:00Z</dcterms:created>
  <dcterms:modified xsi:type="dcterms:W3CDTF">2018-01-05T23:18:00Z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